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445F9BC3" w:rsidR="00F25091" w:rsidRPr="0025556E" w:rsidRDefault="00F25091" w:rsidP="0025556E">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4414EB">
        <w:rPr>
          <w:rFonts w:cs="Arial" w:hint="eastAsia"/>
          <w:b/>
          <w:noProof/>
          <w:sz w:val="22"/>
          <w:szCs w:val="22"/>
          <w:lang w:val="en-US" w:eastAsia="zh-CN"/>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90BFB" w:rsidRPr="00690BFB">
        <w:rPr>
          <w:rFonts w:cs="Arial"/>
          <w:b/>
          <w:noProof/>
          <w:sz w:val="22"/>
          <w:szCs w:val="22"/>
          <w:lang w:val="en-US"/>
        </w:rPr>
        <w:t>R2-</w:t>
      </w:r>
      <w:r w:rsidR="007A487E" w:rsidRPr="007A487E">
        <w:t xml:space="preserve"> </w:t>
      </w:r>
      <w:r w:rsidR="007A487E" w:rsidRPr="007A487E">
        <w:rPr>
          <w:rFonts w:cs="Arial"/>
          <w:b/>
          <w:noProof/>
          <w:sz w:val="22"/>
          <w:szCs w:val="22"/>
          <w:lang w:val="en-US"/>
        </w:rPr>
        <w:t>2508600</w:t>
      </w:r>
    </w:p>
    <w:p w14:paraId="78362359" w14:textId="2B7D6772" w:rsidR="0025556E" w:rsidRDefault="007A487E" w:rsidP="0025556E">
      <w:pPr>
        <w:pStyle w:val="CRCoverPage"/>
        <w:tabs>
          <w:tab w:val="right" w:pos="9639"/>
        </w:tabs>
        <w:spacing w:after="0"/>
        <w:jc w:val="both"/>
        <w:rPr>
          <w:rFonts w:cs="Arial"/>
          <w:b/>
          <w:noProof/>
          <w:sz w:val="22"/>
          <w:szCs w:val="22"/>
          <w:lang w:val="en-US"/>
        </w:rPr>
      </w:pPr>
      <w:bookmarkStart w:id="1" w:name="_Hlk213407600"/>
      <w:r w:rsidRPr="00FB0E11">
        <w:rPr>
          <w:rFonts w:cs="Arial"/>
          <w:b/>
          <w:noProof/>
          <w:sz w:val="22"/>
          <w:szCs w:val="22"/>
          <w:lang w:val="en-US"/>
        </w:rPr>
        <w:t>Dallas, USA, Nov. 17</w:t>
      </w:r>
      <w:r w:rsidRPr="00880B18">
        <w:rPr>
          <w:rFonts w:cs="Arial"/>
          <w:b/>
          <w:noProof/>
          <w:sz w:val="22"/>
          <w:szCs w:val="22"/>
          <w:vertAlign w:val="superscript"/>
          <w:lang w:val="en-US"/>
        </w:rPr>
        <w:t>th</w:t>
      </w:r>
      <w:r w:rsidRPr="00FB0E11">
        <w:rPr>
          <w:rFonts w:cs="Arial"/>
          <w:b/>
          <w:noProof/>
          <w:sz w:val="22"/>
          <w:szCs w:val="22"/>
          <w:lang w:val="en-US"/>
        </w:rPr>
        <w:t>-21</w:t>
      </w:r>
      <w:r w:rsidRPr="00880B18">
        <w:rPr>
          <w:rFonts w:cs="Arial"/>
          <w:b/>
          <w:noProof/>
          <w:sz w:val="22"/>
          <w:szCs w:val="22"/>
          <w:vertAlign w:val="superscript"/>
          <w:lang w:val="en-US"/>
        </w:rPr>
        <w:t>st</w:t>
      </w:r>
      <w:bookmarkEnd w:id="1"/>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4BDB38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345AD4">
        <w:rPr>
          <w:rFonts w:eastAsia="宋体" w:cs="Arial" w:hint="eastAsia"/>
          <w:b/>
          <w:sz w:val="22"/>
        </w:rPr>
        <w:t>7</w:t>
      </w:r>
      <w:r w:rsidR="00AF5646">
        <w:rPr>
          <w:rFonts w:eastAsia="宋体" w:cs="Arial" w:hint="eastAsia"/>
          <w:b/>
          <w:sz w:val="22"/>
        </w:rPr>
        <w:t>.</w:t>
      </w:r>
      <w:r w:rsidR="00AF5646">
        <w:rPr>
          <w:rFonts w:eastAsia="宋体" w:cs="Arial"/>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9FB386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22DFA" w:rsidRPr="007441C0">
        <w:rPr>
          <w:rFonts w:eastAsia="宋体" w:cs="Arial"/>
          <w:b/>
          <w:sz w:val="22"/>
          <w:lang w:eastAsia="en-US"/>
        </w:rPr>
        <w:t>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3D7827B3" w:rsidR="007441C0" w:rsidRPr="0082513B" w:rsidRDefault="007441C0" w:rsidP="007441C0">
      <w:pPr>
        <w:spacing w:beforeLines="50" w:before="156"/>
        <w:rPr>
          <w:rFonts w:ascii="Times New Roman" w:hAnsi="Times New Roman"/>
        </w:rPr>
      </w:pPr>
      <w:r w:rsidRPr="0082513B">
        <w:rPr>
          <w:rFonts w:ascii="Times New Roman" w:hAnsi="Times New Roman"/>
        </w:rPr>
        <w:t>In Rel-</w:t>
      </w:r>
      <w:r>
        <w:rPr>
          <w:rFonts w:ascii="Times New Roman" w:eastAsiaTheme="minorEastAsia" w:hAnsi="Times New Roman" w:hint="eastAsia"/>
        </w:rPr>
        <w:t>20</w:t>
      </w:r>
      <w:r w:rsidRPr="0082513B">
        <w:rPr>
          <w:rFonts w:ascii="Times New Roman" w:hAnsi="Times New Roman"/>
        </w:rPr>
        <w:t xml:space="preserve"> </w:t>
      </w:r>
      <w:r w:rsidRPr="00825BAF">
        <w:rPr>
          <w:rFonts w:ascii="Times New Roman" w:hAnsi="Times New Roman"/>
        </w:rPr>
        <w:t xml:space="preserve">Non-Terrestrial Networks (NTN) for Internet of Things (IoT) </w:t>
      </w:r>
      <w:r w:rsidR="00330F02" w:rsidRPr="0082513B">
        <w:rPr>
          <w:rFonts w:ascii="Times New Roman" w:hAnsi="Times New Roman"/>
        </w:rPr>
        <w:t>WID</w:t>
      </w:r>
      <w:r w:rsidR="00330F02" w:rsidRPr="00330F02">
        <w:rPr>
          <w:rFonts w:ascii="Times New Roman" w:eastAsiaTheme="minorEastAsia" w:hAnsi="Times New Roman"/>
          <w:vertAlign w:val="superscript"/>
        </w:rPr>
        <w:t xml:space="preserve"> [</w:t>
      </w:r>
      <w:r w:rsidR="004D546E" w:rsidRPr="00330F02">
        <w:rPr>
          <w:rFonts w:ascii="Times New Roman" w:eastAsiaTheme="minorEastAsia" w:hAnsi="Times New Roman" w:hint="eastAsia"/>
          <w:vertAlign w:val="superscript"/>
        </w:rPr>
        <w:t>1]</w:t>
      </w:r>
      <w:r w:rsidRPr="0082513B">
        <w:rPr>
          <w:rFonts w:ascii="Times New Roman" w:hAnsi="Times New Roman"/>
        </w:rPr>
        <w:t>, the following objectives were achieved:</w:t>
      </w:r>
    </w:p>
    <w:tbl>
      <w:tblPr>
        <w:tblStyle w:val="a9"/>
        <w:tblW w:w="0" w:type="auto"/>
        <w:tblLook w:val="04A0" w:firstRow="1" w:lastRow="0" w:firstColumn="1" w:lastColumn="0" w:noHBand="0" w:noVBand="1"/>
      </w:tblPr>
      <w:tblGrid>
        <w:gridCol w:w="9628"/>
      </w:tblGrid>
      <w:tr w:rsidR="007441C0" w:rsidRPr="0082513B" w14:paraId="496C8208" w14:textId="77777777" w:rsidTr="009B58E7">
        <w:tc>
          <w:tcPr>
            <w:tcW w:w="9628" w:type="dxa"/>
          </w:tcPr>
          <w:p w14:paraId="143FD692" w14:textId="77777777" w:rsidR="007441C0" w:rsidRPr="007441C0" w:rsidRDefault="007441C0" w:rsidP="007441C0">
            <w:pPr>
              <w:spacing w:after="0"/>
              <w:jc w:val="left"/>
              <w:rPr>
                <w:rFonts w:ascii="Times New Roman" w:eastAsia="等线" w:hAnsi="Times New Roman"/>
                <w:bCs/>
                <w:lang w:eastAsia="en-GB"/>
              </w:rPr>
            </w:pPr>
            <w:r w:rsidRPr="007441C0">
              <w:rPr>
                <w:rFonts w:ascii="Times New Roman" w:eastAsia="等线" w:hAnsi="Times New Roman"/>
                <w:bCs/>
                <w:lang w:eastAsia="en-GB"/>
              </w:rPr>
              <w:t>The aim of this work item is to specify the enhancement of NB-IoT-NTN to support IMS voice call over GSO with the following objectives:</w:t>
            </w:r>
          </w:p>
          <w:p w14:paraId="701762FF"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Down-select between CP and UP solutions for voice support over NB-IoT-NTN until RAN#110 [RAN2]</w:t>
            </w:r>
          </w:p>
          <w:p w14:paraId="4C3DC72C"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rPr>
              <w:t>Coordination with SA is required</w:t>
            </w:r>
          </w:p>
          <w:p w14:paraId="790ECA9B"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hint="eastAsia"/>
              </w:rPr>
              <w:t>T</w:t>
            </w:r>
            <w:r w:rsidRPr="007441C0">
              <w:rPr>
                <w:rFonts w:ascii="Times New Roman" w:eastAsia="等线" w:hAnsi="Times New Roman"/>
              </w:rPr>
              <w:t xml:space="preserve">he objective can be updated with further details based on the outcome of the above down-selection </w:t>
            </w:r>
          </w:p>
          <w:p w14:paraId="477FA487"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i/>
                <w:iCs/>
                <w:color w:val="000000"/>
                <w:lang w:eastAsia="x-none"/>
              </w:rPr>
            </w:pPr>
            <w:r w:rsidRPr="007441C0">
              <w:rPr>
                <w:rFonts w:ascii="Times New Roman" w:eastAsia="宋体" w:hAnsi="Times New Roman"/>
                <w:lang w:eastAsia="en-GB"/>
              </w:rPr>
              <w:t>Support of semi-persistent scheduling for NB-IoT-NTN for DL and UL data transmission for voice packets [RAN2, RAN1]</w:t>
            </w:r>
          </w:p>
          <w:p w14:paraId="06D7B194"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 xml:space="preserve">Support of necessary modifications to RRC connection setup procedure for NB-IoT-NTN [RAN2]  </w:t>
            </w:r>
          </w:p>
          <w:p w14:paraId="1BC428C6"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Support of necessary modifications for emergency call for voice over NB-IoT-NTN [RAN2]</w:t>
            </w:r>
          </w:p>
          <w:p w14:paraId="3AFE50BF" w14:textId="7D2F2232" w:rsidR="007441C0" w:rsidRPr="007441C0" w:rsidRDefault="007441C0" w:rsidP="00D643D9">
            <w:pPr>
              <w:spacing w:after="0"/>
              <w:ind w:left="720"/>
              <w:rPr>
                <w:rFonts w:ascii="Times New Roman" w:hAnsi="Times New Roman"/>
                <w:bCs/>
              </w:rPr>
            </w:pPr>
          </w:p>
        </w:tc>
      </w:tr>
    </w:tbl>
    <w:p w14:paraId="322E3A38" w14:textId="0F6BB6B8" w:rsidR="009B58E7" w:rsidRDefault="009B58E7" w:rsidP="0003268B">
      <w:pPr>
        <w:spacing w:beforeLines="50" w:before="156" w:after="0"/>
        <w:ind w:left="62"/>
        <w:rPr>
          <w:rFonts w:ascii="Times New Roman" w:eastAsiaTheme="minorEastAsia" w:hAnsi="Times New Roman"/>
        </w:rPr>
      </w:pPr>
      <w:r>
        <w:rPr>
          <w:rFonts w:ascii="Times New Roman" w:hAnsi="Times New Roman"/>
        </w:rPr>
        <w:t>As shown in the following,</w:t>
      </w:r>
      <w:r>
        <w:rPr>
          <w:rFonts w:ascii="Times New Roman" w:eastAsiaTheme="minorEastAsia" w:hAnsi="Times New Roman" w:hint="eastAsia"/>
        </w:rPr>
        <w:t xml:space="preserve"> the </w:t>
      </w:r>
      <w:r>
        <w:rPr>
          <w:rFonts w:ascii="Times New Roman" w:hAnsi="Times New Roman"/>
        </w:rPr>
        <w:t>agreements in RAN2#131bis meeting</w:t>
      </w:r>
      <w:r>
        <w:rPr>
          <w:rFonts w:ascii="Times New Roman" w:eastAsiaTheme="minorEastAsia" w:hAnsi="Times New Roman" w:hint="eastAsia"/>
        </w:rPr>
        <w:t xml:space="preserve"> were </w:t>
      </w:r>
      <w:r w:rsidRPr="009B58E7">
        <w:rPr>
          <w:rFonts w:ascii="Times New Roman" w:eastAsiaTheme="minorEastAsia" w:hAnsi="Times New Roman"/>
        </w:rPr>
        <w:t>concluded</w:t>
      </w:r>
      <w:r>
        <w:rPr>
          <w:rFonts w:ascii="Times New Roman" w:eastAsiaTheme="minorEastAsia" w:hAnsi="Times New Roman" w:hint="eastAsia"/>
        </w:rPr>
        <w:t>:</w:t>
      </w:r>
    </w:p>
    <w:tbl>
      <w:tblPr>
        <w:tblStyle w:val="a9"/>
        <w:tblW w:w="0" w:type="auto"/>
        <w:tblInd w:w="62" w:type="dxa"/>
        <w:tblLook w:val="04A0" w:firstRow="1" w:lastRow="0" w:firstColumn="1" w:lastColumn="0" w:noHBand="0" w:noVBand="1"/>
      </w:tblPr>
      <w:tblGrid>
        <w:gridCol w:w="9566"/>
      </w:tblGrid>
      <w:tr w:rsidR="009B58E7" w14:paraId="493AB5E3" w14:textId="77777777" w:rsidTr="009B58E7">
        <w:tc>
          <w:tcPr>
            <w:tcW w:w="9628" w:type="dxa"/>
          </w:tcPr>
          <w:p w14:paraId="19A39A60" w14:textId="77777777" w:rsidR="005E214E" w:rsidRPr="005E214E" w:rsidRDefault="005E214E" w:rsidP="005E214E">
            <w:pPr>
              <w:pStyle w:val="a7"/>
              <w:numPr>
                <w:ilvl w:val="0"/>
                <w:numId w:val="21"/>
              </w:numPr>
              <w:spacing w:beforeLines="50" w:before="156" w:after="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 xml:space="preserve">Agreements regarding the </w:t>
            </w:r>
            <w:proofErr w:type="gramStart"/>
            <w:r w:rsidRPr="005E214E">
              <w:rPr>
                <w:rFonts w:ascii="Times New Roman" w:eastAsiaTheme="minorEastAsia" w:hAnsi="Times New Roman"/>
                <w:lang w:eastAsia="en-US"/>
                <w14:ligatures w14:val="standardContextual"/>
              </w:rPr>
              <w:t>reply</w:t>
            </w:r>
            <w:proofErr w:type="gramEnd"/>
            <w:r w:rsidRPr="005E214E">
              <w:rPr>
                <w:rFonts w:ascii="Times New Roman" w:eastAsiaTheme="minorEastAsia" w:hAnsi="Times New Roman"/>
                <w:lang w:eastAsia="en-US"/>
                <w14:ligatures w14:val="standardContextual"/>
              </w:rPr>
              <w:t xml:space="preserve"> LS to SA2:</w:t>
            </w:r>
          </w:p>
          <w:p w14:paraId="3466153D"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1.</w:t>
            </w:r>
            <w:r w:rsidRPr="005E214E">
              <w:rPr>
                <w:rFonts w:ascii="Times New Roman" w:eastAsiaTheme="minorEastAsia" w:hAnsi="Times New Roman"/>
                <w:lang w:eastAsia="en-US"/>
                <w14:ligatures w14:val="standardContextual"/>
              </w:rPr>
              <w:tab/>
              <w:t xml:space="preserve">Regarding SA2 Q1, RAN2 is not able to make any observation on how many consecutive packets lost or erroneously decompressed will trigger the </w:t>
            </w:r>
            <w:proofErr w:type="spellStart"/>
            <w:r w:rsidRPr="005E214E">
              <w:rPr>
                <w:rFonts w:ascii="Times New Roman" w:eastAsiaTheme="minorEastAsia" w:hAnsi="Times New Roman"/>
                <w:lang w:eastAsia="en-US"/>
                <w14:ligatures w14:val="standardContextual"/>
              </w:rPr>
              <w:t>RoHC</w:t>
            </w:r>
            <w:proofErr w:type="spellEnd"/>
            <w:r w:rsidRPr="005E214E">
              <w:rPr>
                <w:rFonts w:ascii="Times New Roman" w:eastAsiaTheme="minorEastAsia" w:hAnsi="Times New Roman"/>
                <w:lang w:eastAsia="en-US"/>
                <w14:ligatures w14:val="standardContextual"/>
              </w:rPr>
              <w:t xml:space="preserve"> state fall back at the compressor when using </w:t>
            </w:r>
            <w:proofErr w:type="spellStart"/>
            <w:r w:rsidRPr="005E214E">
              <w:rPr>
                <w:rFonts w:ascii="Times New Roman" w:eastAsiaTheme="minorEastAsia" w:hAnsi="Times New Roman"/>
                <w:lang w:eastAsia="en-US"/>
                <w14:ligatures w14:val="standardContextual"/>
              </w:rPr>
              <w:t>RoHC</w:t>
            </w:r>
            <w:proofErr w:type="spellEnd"/>
            <w:r w:rsidRPr="005E214E">
              <w:rPr>
                <w:rFonts w:ascii="Times New Roman" w:eastAsiaTheme="minorEastAsia" w:hAnsi="Times New Roman"/>
                <w:lang w:eastAsia="en-US"/>
                <w14:ligatures w14:val="standardContextual"/>
              </w:rPr>
              <w:t>, and thinks the implementation of ROHC functions (e.g., compression and decompression) falls outside of RAN2 scope</w:t>
            </w:r>
          </w:p>
          <w:p w14:paraId="4B49A01F"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2.</w:t>
            </w:r>
            <w:r w:rsidRPr="005E214E">
              <w:rPr>
                <w:rFonts w:ascii="Times New Roman" w:eastAsiaTheme="minorEastAsia" w:hAnsi="Times New Roman"/>
                <w:lang w:eastAsia="en-US"/>
                <w14:ligatures w14:val="standardContextual"/>
              </w:rPr>
              <w:tab/>
              <w:t>Regarding SA2 Q3, RAN2 responds to SA2 that scheduling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6290B2BB"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3.</w:t>
            </w:r>
            <w:r w:rsidRPr="005E214E">
              <w:rPr>
                <w:rFonts w:ascii="Times New Roman" w:eastAsiaTheme="minorEastAsia" w:hAnsi="Times New Roman"/>
                <w:lang w:eastAsia="en-US"/>
                <w14:ligatures w14:val="standardContextual"/>
              </w:rPr>
              <w:tab/>
              <w:t>Regarding SA2 Q6, RAN2 responds to SA2 that it is technically feasible to support more than 2 DRBs for a UE accessing NB-IoT in Rel-20.</w:t>
            </w:r>
          </w:p>
          <w:p w14:paraId="6425983B"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4.</w:t>
            </w:r>
            <w:r w:rsidRPr="005E214E">
              <w:rPr>
                <w:rFonts w:ascii="Times New Roman" w:eastAsiaTheme="minorEastAsia" w:hAnsi="Times New Roman"/>
                <w:lang w:eastAsia="en-US"/>
                <w14:ligatures w14:val="standardContextual"/>
              </w:rPr>
              <w:tab/>
              <w:t>Regarding SA2 Q9 and Q10, RAN2 responds to SA2 that it is technically feasible to introduce SRB with RLC UM for voice packet</w:t>
            </w:r>
          </w:p>
          <w:p w14:paraId="71461399" w14:textId="77777777" w:rsidR="009B58E7" w:rsidRDefault="005E214E" w:rsidP="005E214E">
            <w:pPr>
              <w:spacing w:beforeLines="50" w:before="156" w:after="0"/>
              <w:ind w:leftChars="100" w:left="200"/>
              <w:rPr>
                <w:rFonts w:ascii="Times New Roman" w:eastAsiaTheme="minorEastAsia" w:hAnsi="Times New Roman"/>
              </w:rPr>
            </w:pPr>
            <w:r w:rsidRPr="005E214E">
              <w:rPr>
                <w:rFonts w:ascii="Times New Roman" w:eastAsiaTheme="minorEastAsia" w:hAnsi="Times New Roman"/>
              </w:rPr>
              <w:t>5.</w:t>
            </w:r>
            <w:r w:rsidRPr="005E214E">
              <w:rPr>
                <w:rFonts w:ascii="Times New Roman" w:eastAsiaTheme="minorEastAsia" w:hAnsi="Times New Roman"/>
              </w:rPr>
              <w:tab/>
              <w:t>We add a sentence in the same reply LS saying that majority of companies in RAN2 prefer the UP over CP solution (because of the higher impacts on RAN2 specs of the CP solution). RAN2 also understands that the final decision will be taken at the checkpoint in December plenary.</w:t>
            </w:r>
          </w:p>
          <w:p w14:paraId="57BFD1CF" w14:textId="77777777" w:rsidR="005E214E" w:rsidRPr="005E214E" w:rsidRDefault="005E214E" w:rsidP="005E214E">
            <w:pPr>
              <w:pStyle w:val="a7"/>
              <w:numPr>
                <w:ilvl w:val="0"/>
                <w:numId w:val="20"/>
              </w:numPr>
              <w:spacing w:beforeLines="50" w:before="156" w:after="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 xml:space="preserve">Agreements regarding the </w:t>
            </w:r>
            <w:proofErr w:type="gramStart"/>
            <w:r w:rsidRPr="005E214E">
              <w:rPr>
                <w:rFonts w:ascii="Times New Roman" w:eastAsiaTheme="minorEastAsia" w:hAnsi="Times New Roman"/>
                <w:lang w:eastAsia="en-US"/>
                <w14:ligatures w14:val="standardContextual"/>
              </w:rPr>
              <w:t>reply</w:t>
            </w:r>
            <w:proofErr w:type="gramEnd"/>
            <w:r w:rsidRPr="005E214E">
              <w:rPr>
                <w:rFonts w:ascii="Times New Roman" w:eastAsiaTheme="minorEastAsia" w:hAnsi="Times New Roman"/>
                <w:lang w:eastAsia="en-US"/>
                <w14:ligatures w14:val="standardContextual"/>
              </w:rPr>
              <w:t xml:space="preserve"> LS to SA4:</w:t>
            </w:r>
          </w:p>
          <w:p w14:paraId="74E0DF4B"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1.</w:t>
            </w:r>
            <w:r w:rsidRPr="005E214E">
              <w:rPr>
                <w:rFonts w:ascii="Times New Roman" w:eastAsiaTheme="minorEastAsia" w:hAnsi="Times New Roman"/>
                <w:lang w:eastAsia="en-US"/>
                <w14:ligatures w14:val="standardContextual"/>
              </w:rPr>
              <w:tab/>
              <w:t>RAN2 assumes the MAC header size may be 1 to 3 bytes. However, in most common scenario, the total MAC header size is likely to be 3 bytes.</w:t>
            </w:r>
          </w:p>
          <w:p w14:paraId="71E32C11"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2.</w:t>
            </w:r>
            <w:r w:rsidRPr="005E214E">
              <w:rPr>
                <w:rFonts w:ascii="Times New Roman" w:eastAsiaTheme="minorEastAsia" w:hAnsi="Times New Roman"/>
                <w:lang w:eastAsia="en-US"/>
                <w14:ligatures w14:val="standardContextual"/>
              </w:rPr>
              <w:tab/>
              <w:t>For transmitting voice packets via the UP solution RAN2 expects 1 byte for PDCP + 1 byte for RLC UM + the MAC header size</w:t>
            </w:r>
          </w:p>
          <w:p w14:paraId="331E70B4"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3.</w:t>
            </w:r>
            <w:r w:rsidRPr="005E214E">
              <w:rPr>
                <w:rFonts w:ascii="Times New Roman" w:eastAsiaTheme="minorEastAsia" w:hAnsi="Times New Roman"/>
                <w:lang w:eastAsia="en-US"/>
                <w14:ligatures w14:val="standardContextual"/>
              </w:rPr>
              <w:tab/>
              <w:t>For transmitting voice packets via the CP solution RAN2 expects 2 bytes for RRC + 2 bytes for RLC AM (the only mode currently specified for CP) or 1 byte for RLC UM (if RLC UM will be introduced for SRB in case a CP based solution will be selected) + the MAC header size</w:t>
            </w:r>
          </w:p>
          <w:p w14:paraId="31D66BDA" w14:textId="77777777" w:rsidR="005E214E" w:rsidRPr="005E214E" w:rsidRDefault="005E214E" w:rsidP="005E214E">
            <w:pPr>
              <w:spacing w:beforeLines="50" w:before="156" w:after="0"/>
              <w:ind w:leftChars="100" w:left="200"/>
              <w:rPr>
                <w:rFonts w:ascii="Times New Roman" w:eastAsiaTheme="minorEastAsia" w:hAnsi="Times New Roman"/>
                <w:lang w:eastAsia="en-US"/>
                <w14:ligatures w14:val="standardContextual"/>
              </w:rPr>
            </w:pPr>
            <w:r w:rsidRPr="005E214E">
              <w:rPr>
                <w:rFonts w:ascii="Times New Roman" w:eastAsiaTheme="minorEastAsia" w:hAnsi="Times New Roman"/>
                <w:lang w:eastAsia="en-US"/>
                <w14:ligatures w14:val="standardContextual"/>
              </w:rPr>
              <w:t>4.</w:t>
            </w:r>
            <w:r w:rsidRPr="005E214E">
              <w:rPr>
                <w:rFonts w:ascii="Times New Roman" w:eastAsiaTheme="minorEastAsia" w:hAnsi="Times New Roman"/>
                <w:lang w:eastAsia="en-US"/>
                <w14:ligatures w14:val="standardContextual"/>
              </w:rPr>
              <w:tab/>
              <w:t xml:space="preserve">RAN2 will provide further feedback on the expected average </w:t>
            </w:r>
            <w:proofErr w:type="spellStart"/>
            <w:r w:rsidRPr="005E214E">
              <w:rPr>
                <w:rFonts w:ascii="Times New Roman" w:eastAsiaTheme="minorEastAsia" w:hAnsi="Times New Roman"/>
                <w:lang w:eastAsia="en-US"/>
                <w14:ligatures w14:val="standardContextual"/>
              </w:rPr>
              <w:t>RoHC</w:t>
            </w:r>
            <w:proofErr w:type="spellEnd"/>
            <w:r w:rsidRPr="005E214E">
              <w:rPr>
                <w:rFonts w:ascii="Times New Roman" w:eastAsiaTheme="minorEastAsia" w:hAnsi="Times New Roman"/>
                <w:lang w:eastAsia="en-US"/>
                <w14:ligatures w14:val="standardContextual"/>
              </w:rPr>
              <w:t xml:space="preserve"> header size</w:t>
            </w:r>
          </w:p>
          <w:p w14:paraId="26EC1051" w14:textId="09F46875" w:rsidR="005E214E" w:rsidRPr="005E214E" w:rsidRDefault="005E214E" w:rsidP="005E214E">
            <w:pPr>
              <w:spacing w:beforeLines="50" w:before="156" w:after="0"/>
              <w:ind w:leftChars="100" w:left="200"/>
              <w:rPr>
                <w:rFonts w:ascii="Times New Roman" w:eastAsiaTheme="minorEastAsia" w:hAnsi="Times New Roman" w:hint="eastAsia"/>
              </w:rPr>
            </w:pPr>
            <w:r w:rsidRPr="005E214E">
              <w:rPr>
                <w:rFonts w:ascii="Times New Roman" w:eastAsiaTheme="minorEastAsia" w:hAnsi="Times New Roman"/>
              </w:rPr>
              <w:lastRenderedPageBreak/>
              <w:t>5.</w:t>
            </w:r>
            <w:r w:rsidRPr="005E214E">
              <w:rPr>
                <w:rFonts w:ascii="Times New Roman" w:eastAsiaTheme="minorEastAsia" w:hAnsi="Times New Roman"/>
              </w:rPr>
              <w:tab/>
              <w:t>We indicate to SA4 that RAN2 has not started work on SPS for voice but thinks that SPS periodicities like 120ms and 240ms periodicities that do not divide 10240 would require additional specification work in RAN2 to resolve the issues</w:t>
            </w:r>
          </w:p>
        </w:tc>
      </w:tr>
    </w:tbl>
    <w:p w14:paraId="3D9A84DA" w14:textId="2853CEB8" w:rsidR="007441C0" w:rsidRPr="007441C0" w:rsidRDefault="007441C0" w:rsidP="0003268B">
      <w:pPr>
        <w:spacing w:beforeLines="50" w:before="156" w:after="0"/>
        <w:ind w:left="62"/>
        <w:rPr>
          <w:rFonts w:ascii="Times New Roman" w:eastAsia="宋体" w:hAnsi="Times New Roman"/>
        </w:rPr>
      </w:pPr>
      <w:r w:rsidRPr="0082513B">
        <w:rPr>
          <w:rFonts w:ascii="Times New Roman" w:hAnsi="Times New Roman"/>
        </w:rPr>
        <w:lastRenderedPageBreak/>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7C7482D8" w14:textId="5045C346" w:rsidR="008E65B6" w:rsidRDefault="008E65B6" w:rsidP="008E65B6">
      <w:pPr>
        <w:pStyle w:val="2"/>
        <w:rPr>
          <w:lang w:val="en-US"/>
        </w:rPr>
      </w:pPr>
      <w:r>
        <w:rPr>
          <w:rFonts w:hint="eastAsia"/>
          <w:lang w:val="en-US"/>
        </w:rPr>
        <w:t>2.</w:t>
      </w:r>
      <w:r>
        <w:rPr>
          <w:rFonts w:eastAsiaTheme="minorEastAsia" w:hint="eastAsia"/>
          <w:lang w:val="en-US"/>
        </w:rPr>
        <w:t>1</w:t>
      </w:r>
      <w:r>
        <w:rPr>
          <w:rFonts w:hint="eastAsia"/>
          <w:lang w:val="en-US"/>
        </w:rPr>
        <w:t xml:space="preserve"> </w:t>
      </w:r>
      <w:r>
        <w:rPr>
          <w:shd w:val="clear" w:color="auto" w:fill="FFFFFF"/>
        </w:rPr>
        <w:t>CP solution</w:t>
      </w:r>
      <w:r>
        <w:rPr>
          <w:rFonts w:hint="eastAsia"/>
          <w:shd w:val="clear" w:color="auto" w:fill="FFFFFF"/>
        </w:rPr>
        <w:t xml:space="preserve"> vs </w:t>
      </w:r>
      <w:r w:rsidRPr="00251389">
        <w:rPr>
          <w:shd w:val="clear" w:color="auto" w:fill="FFFFFF"/>
        </w:rPr>
        <w:t>UP solution</w:t>
      </w:r>
    </w:p>
    <w:p w14:paraId="1CCC845E" w14:textId="1D5A5930" w:rsidR="008E65B6" w:rsidRPr="0003268B" w:rsidRDefault="008E65B6" w:rsidP="009D46F3">
      <w:pPr>
        <w:pStyle w:val="B1"/>
        <w:spacing w:after="0"/>
        <w:ind w:left="0" w:firstLine="0"/>
        <w:jc w:val="both"/>
        <w:rPr>
          <w:rFonts w:eastAsia="宋体"/>
          <w:lang w:val="en-US"/>
        </w:rPr>
      </w:pPr>
      <w:r w:rsidRPr="0003268B">
        <w:rPr>
          <w:rFonts w:eastAsia="宋体" w:hint="eastAsia"/>
          <w:lang w:val="en-US"/>
        </w:rPr>
        <w:t>An IMS-based session requires at least two distinct EPS bearers with different reliability requirements, mapped to specific RLC transmission modes.</w:t>
      </w:r>
    </w:p>
    <w:p w14:paraId="0B33A022" w14:textId="0207E704" w:rsidR="008502F1" w:rsidRPr="0003268B" w:rsidRDefault="008E65B6" w:rsidP="009D46F3">
      <w:pPr>
        <w:pStyle w:val="B1"/>
        <w:numPr>
          <w:ilvl w:val="0"/>
          <w:numId w:val="17"/>
        </w:numPr>
        <w:spacing w:after="0"/>
        <w:jc w:val="both"/>
        <w:rPr>
          <w:rFonts w:eastAsia="宋体"/>
          <w:lang w:val="en-US"/>
        </w:rPr>
      </w:pPr>
      <w:r w:rsidRPr="0003268B">
        <w:rPr>
          <w:rFonts w:eastAsia="宋体" w:hint="eastAsia"/>
          <w:lang w:val="en-US"/>
        </w:rPr>
        <w:t xml:space="preserve">IMS </w:t>
      </w:r>
      <w:proofErr w:type="spellStart"/>
      <w:r w:rsidR="006245DD" w:rsidRPr="0003268B">
        <w:rPr>
          <w:rFonts w:eastAsia="宋体" w:hint="eastAsia"/>
          <w:lang w:val="en-US"/>
        </w:rPr>
        <w:t>Signalling</w:t>
      </w:r>
      <w:proofErr w:type="spellEnd"/>
      <w:r w:rsidRPr="0003268B">
        <w:rPr>
          <w:rFonts w:eastAsia="宋体" w:hint="eastAsia"/>
          <w:lang w:val="en-US"/>
        </w:rPr>
        <w:t xml:space="preserve"> Bearer (Default EPS Bearer): This bearer carries SIP messages (TCP-based), which require high reliability. The loss of a single SIP message can cause call failure. Therefore, this bearer must be configured with RLC Acknowledged Mode (AM).</w:t>
      </w:r>
    </w:p>
    <w:p w14:paraId="31A1489D" w14:textId="04363E01" w:rsidR="008502F1" w:rsidRPr="008502F1" w:rsidRDefault="008E65B6" w:rsidP="009D46F3">
      <w:pPr>
        <w:pStyle w:val="B1"/>
        <w:numPr>
          <w:ilvl w:val="0"/>
          <w:numId w:val="17"/>
        </w:numPr>
        <w:spacing w:after="0"/>
        <w:jc w:val="both"/>
        <w:rPr>
          <w:rFonts w:eastAsia="宋体"/>
          <w:lang w:val="en-US"/>
        </w:rPr>
      </w:pPr>
      <w:r w:rsidRPr="008502F1">
        <w:rPr>
          <w:rFonts w:eastAsia="宋体" w:hint="eastAsia"/>
          <w:lang w:val="en-US"/>
        </w:rPr>
        <w:t>Media Bearer (Dedicated EPS Bearer): This bearer carries real-time voice packets (UDP-based). It prioritizes low latency over perfect reliability and should be configured with RLC Unacknowledged Mode (UM) to minimize transmission delay.</w:t>
      </w:r>
    </w:p>
    <w:p w14:paraId="58EBB79E" w14:textId="6F656A2F" w:rsidR="00DE2167" w:rsidRDefault="00A5410F" w:rsidP="007A487E">
      <w:pPr>
        <w:pStyle w:val="B1"/>
        <w:spacing w:before="240" w:after="0"/>
        <w:ind w:left="0" w:firstLine="0"/>
        <w:rPr>
          <w:rFonts w:eastAsia="宋体"/>
          <w:lang w:val="en-US"/>
        </w:rPr>
      </w:pPr>
      <w:bookmarkStart w:id="2" w:name="_Hlk213408053"/>
      <w:r w:rsidRPr="00D479BE">
        <w:rPr>
          <w:rFonts w:eastAsia="等线"/>
          <w:b/>
          <w:bCs/>
          <w:lang w:val="en-US"/>
        </w:rPr>
        <w:t>Observation 1</w:t>
      </w:r>
      <w:r>
        <w:rPr>
          <w:rFonts w:eastAsia="宋体" w:hint="eastAsia"/>
          <w:lang w:val="en-US"/>
        </w:rPr>
        <w:t>:</w:t>
      </w:r>
      <w:r w:rsidR="00DE2167">
        <w:rPr>
          <w:rFonts w:eastAsia="宋体"/>
          <w:lang w:val="en-US"/>
        </w:rPr>
        <w:t xml:space="preserve"> </w:t>
      </w:r>
      <w:r w:rsidR="00DE2167" w:rsidRPr="007A487E">
        <w:rPr>
          <w:rFonts w:eastAsia="宋体"/>
          <w:b/>
          <w:bCs/>
          <w:lang w:val="en-US"/>
        </w:rPr>
        <w:t xml:space="preserve">IMS </w:t>
      </w:r>
      <w:proofErr w:type="spellStart"/>
      <w:r w:rsidR="00DE2167" w:rsidRPr="007A487E">
        <w:rPr>
          <w:rFonts w:eastAsia="宋体"/>
          <w:b/>
          <w:bCs/>
          <w:lang w:val="en-US"/>
        </w:rPr>
        <w:t>Signalling</w:t>
      </w:r>
      <w:proofErr w:type="spellEnd"/>
      <w:r w:rsidR="00DE2167" w:rsidRPr="007A487E">
        <w:rPr>
          <w:rFonts w:eastAsia="宋体"/>
          <w:b/>
          <w:bCs/>
          <w:lang w:val="en-US"/>
        </w:rPr>
        <w:t xml:space="preserve"> Bearer and Media Bearer have different </w:t>
      </w:r>
      <w:r w:rsidR="008502F1" w:rsidRPr="007A487E">
        <w:rPr>
          <w:rFonts w:eastAsia="宋体"/>
          <w:b/>
          <w:bCs/>
          <w:lang w:val="en-US"/>
        </w:rPr>
        <w:t xml:space="preserve">QoS </w:t>
      </w:r>
      <w:r w:rsidR="00DE2167" w:rsidRPr="007A487E">
        <w:rPr>
          <w:rFonts w:eastAsia="宋体"/>
          <w:b/>
          <w:bCs/>
          <w:lang w:val="en-US"/>
        </w:rPr>
        <w:t>requirement</w:t>
      </w:r>
      <w:r w:rsidR="008502F1" w:rsidRPr="007A487E">
        <w:rPr>
          <w:rFonts w:eastAsia="宋体"/>
          <w:b/>
          <w:bCs/>
          <w:lang w:val="en-US"/>
        </w:rPr>
        <w:t xml:space="preserve">, </w:t>
      </w:r>
      <w:r w:rsidR="00DE2167" w:rsidRPr="007A487E">
        <w:rPr>
          <w:rFonts w:eastAsia="宋体"/>
          <w:b/>
          <w:bCs/>
          <w:lang w:val="en-US"/>
        </w:rPr>
        <w:t>which is</w:t>
      </w:r>
      <w:r w:rsidR="008502F1" w:rsidRPr="007A487E">
        <w:rPr>
          <w:rFonts w:eastAsia="宋体"/>
          <w:b/>
          <w:bCs/>
          <w:lang w:val="en-US"/>
        </w:rPr>
        <w:t xml:space="preserve"> </w:t>
      </w:r>
      <w:r w:rsidR="00DE2167" w:rsidRPr="007A487E">
        <w:rPr>
          <w:rFonts w:eastAsia="宋体"/>
          <w:b/>
          <w:bCs/>
          <w:lang w:val="en-US"/>
        </w:rPr>
        <w:t xml:space="preserve">different </w:t>
      </w:r>
      <w:r w:rsidR="008502F1" w:rsidRPr="007A487E">
        <w:rPr>
          <w:rFonts w:eastAsia="宋体"/>
          <w:b/>
          <w:bCs/>
          <w:lang w:val="en-US"/>
        </w:rPr>
        <w:t xml:space="preserve">in </w:t>
      </w:r>
      <w:r w:rsidR="00DE2167" w:rsidRPr="007A487E">
        <w:rPr>
          <w:rFonts w:eastAsia="宋体"/>
          <w:b/>
          <w:bCs/>
          <w:lang w:val="en-US"/>
        </w:rPr>
        <w:t xml:space="preserve">RLC transmission mode. </w:t>
      </w:r>
      <w:bookmarkEnd w:id="2"/>
    </w:p>
    <w:p w14:paraId="33FF36F4" w14:textId="77777777" w:rsidR="00DE2167" w:rsidRPr="00431F2F" w:rsidRDefault="00DE2167" w:rsidP="009D46F3">
      <w:pPr>
        <w:spacing w:before="240"/>
        <w:rPr>
          <w:rFonts w:ascii="Times New Roman" w:eastAsia="宋体" w:hAnsi="Times New Roman"/>
          <w:color w:val="000000" w:themeColor="text1"/>
          <w:lang w:val="en-US"/>
        </w:rPr>
      </w:pPr>
      <w:r w:rsidRPr="00431F2F">
        <w:rPr>
          <w:rFonts w:ascii="Times New Roman" w:eastAsia="宋体" w:hAnsi="Times New Roman"/>
          <w:color w:val="000000" w:themeColor="text1"/>
          <w:lang w:val="en-US"/>
        </w:rPr>
        <w:t>During the previous discussions</w:t>
      </w:r>
      <w:r>
        <w:rPr>
          <w:rFonts w:ascii="Times New Roman" w:eastAsia="宋体" w:hAnsi="Times New Roman"/>
          <w:color w:val="000000" w:themeColor="text1"/>
          <w:lang w:val="en-US"/>
        </w:rPr>
        <w:t>, some companies proposed to</w:t>
      </w:r>
      <w:r w:rsidRPr="00431F2F">
        <w:rPr>
          <w:rFonts w:ascii="Times New Roman" w:eastAsia="宋体" w:hAnsi="Times New Roman"/>
          <w:color w:val="000000" w:themeColor="text1"/>
          <w:lang w:val="en-US"/>
        </w:rPr>
        <w:t xml:space="preserve"> utilize the Control Plane (CP) solution for IMS signaling and the User Plane (UP) solution for media transmission for IMS Voice over NB-IoT NTN. We </w:t>
      </w:r>
      <w:r w:rsidRPr="007A487E">
        <w:rPr>
          <w:rFonts w:ascii="Times New Roman" w:eastAsia="宋体" w:hAnsi="Times New Roman"/>
          <w:color w:val="000000" w:themeColor="text1"/>
          <w:lang w:val="en-US"/>
        </w:rPr>
        <w:t>failed to find t</w:t>
      </w:r>
      <w:r>
        <w:rPr>
          <w:rFonts w:ascii="quote-cjk-patch" w:hAnsi="quote-cjk-patch"/>
          <w:color w:val="000000" w:themeColor="text1"/>
          <w:shd w:val="clear" w:color="auto" w:fill="FFFFFF"/>
        </w:rPr>
        <w:t>he benefit for</w:t>
      </w:r>
      <w:r w:rsidRPr="00431F2F">
        <w:rPr>
          <w:rFonts w:ascii="quote-cjk-patch" w:eastAsiaTheme="minorEastAsia" w:hAnsi="quote-cjk-patch" w:hint="eastAsia"/>
          <w:color w:val="000000" w:themeColor="text1"/>
          <w:shd w:val="clear" w:color="auto" w:fill="FFFFFF"/>
        </w:rPr>
        <w:t xml:space="preserve"> the</w:t>
      </w:r>
      <w:r w:rsidRPr="00431F2F">
        <w:rPr>
          <w:rFonts w:ascii="Times New Roman" w:eastAsia="宋体" w:hAnsi="Times New Roman"/>
          <w:color w:val="000000" w:themeColor="text1"/>
          <w:lang w:val="en-US"/>
        </w:rPr>
        <w:t xml:space="preserve"> hybrid approach based on the following </w:t>
      </w:r>
      <w:r w:rsidRPr="00431F2F">
        <w:rPr>
          <w:rFonts w:ascii="quote-cjk-patch" w:hAnsi="quote-cjk-patch"/>
          <w:color w:val="000000" w:themeColor="text1"/>
          <w:shd w:val="clear" w:color="auto" w:fill="FFFFFF"/>
        </w:rPr>
        <w:t>considerations</w:t>
      </w:r>
      <w:r w:rsidRPr="00431F2F">
        <w:rPr>
          <w:rFonts w:ascii="Times New Roman" w:eastAsia="宋体" w:hAnsi="Times New Roman"/>
          <w:color w:val="000000" w:themeColor="text1"/>
          <w:lang w:val="en-US"/>
        </w:rPr>
        <w:t>.</w:t>
      </w:r>
    </w:p>
    <w:p w14:paraId="60EBFA64" w14:textId="77777777" w:rsidR="00DE2167" w:rsidRPr="00431F2F" w:rsidRDefault="00DE2167" w:rsidP="009D46F3">
      <w:pPr>
        <w:pStyle w:val="a7"/>
        <w:numPr>
          <w:ilvl w:val="0"/>
          <w:numId w:val="18"/>
        </w:numPr>
        <w:rPr>
          <w:rFonts w:ascii="Times New Roman" w:eastAsia="宋体" w:hAnsi="Times New Roman"/>
          <w:b/>
          <w:bCs/>
          <w:color w:val="000000" w:themeColor="text1"/>
          <w:lang w:val="en-US"/>
        </w:rPr>
      </w:pPr>
      <w:r w:rsidRPr="00431F2F">
        <w:rPr>
          <w:rFonts w:ascii="Times New Roman" w:eastAsia="宋体" w:hAnsi="Times New Roman"/>
          <w:color w:val="000000" w:themeColor="text1"/>
          <w:lang w:val="en-US"/>
        </w:rPr>
        <w:t xml:space="preserve">It requires the network simultaneously supports both </w:t>
      </w:r>
      <w:proofErr w:type="spellStart"/>
      <w:r w:rsidRPr="00431F2F">
        <w:rPr>
          <w:rFonts w:ascii="Times New Roman" w:eastAsia="宋体" w:hAnsi="Times New Roman"/>
          <w:color w:val="000000" w:themeColor="text1"/>
          <w:lang w:val="en-US"/>
        </w:rPr>
        <w:t>CIoT</w:t>
      </w:r>
      <w:proofErr w:type="spellEnd"/>
      <w:r w:rsidRPr="00431F2F">
        <w:rPr>
          <w:rFonts w:ascii="Times New Roman" w:eastAsia="宋体" w:hAnsi="Times New Roman"/>
          <w:color w:val="000000" w:themeColor="text1"/>
          <w:lang w:val="en-US"/>
        </w:rPr>
        <w:t xml:space="preserve"> EPS optimizations: CP solution for IMS signaling and UP solution for media. This introduces significant complexity and overhead in network implementation and operation.</w:t>
      </w:r>
    </w:p>
    <w:p w14:paraId="57F1C0AB" w14:textId="20A77108" w:rsidR="00DE2167" w:rsidRPr="00431F2F" w:rsidRDefault="00DE2167" w:rsidP="009D46F3">
      <w:pPr>
        <w:pStyle w:val="a7"/>
        <w:numPr>
          <w:ilvl w:val="0"/>
          <w:numId w:val="18"/>
        </w:numPr>
        <w:rPr>
          <w:rFonts w:ascii="Times New Roman" w:eastAsia="宋体" w:hAnsi="Times New Roman"/>
          <w:color w:val="000000" w:themeColor="text1"/>
          <w:lang w:val="en-US"/>
        </w:rPr>
      </w:pPr>
      <w:r w:rsidRPr="00431F2F">
        <w:rPr>
          <w:rFonts w:ascii="Times New Roman" w:eastAsia="宋体" w:hAnsi="Times New Roman"/>
          <w:color w:val="000000" w:themeColor="text1"/>
          <w:lang w:val="en-US"/>
        </w:rPr>
        <w:t xml:space="preserve">In LTE, IMS signaling packets are treated as standard user data with </w:t>
      </w:r>
      <w:r w:rsidR="00185100">
        <w:rPr>
          <w:rFonts w:ascii="Times New Roman" w:eastAsia="宋体" w:hAnsi="Times New Roman" w:hint="eastAsia"/>
          <w:color w:val="000000" w:themeColor="text1"/>
          <w:lang w:val="en-US"/>
        </w:rPr>
        <w:t>the default eps bear</w:t>
      </w:r>
      <w:r w:rsidRPr="00431F2F">
        <w:rPr>
          <w:rFonts w:ascii="Times New Roman" w:eastAsia="宋体" w:hAnsi="Times New Roman"/>
          <w:color w:val="000000" w:themeColor="text1"/>
          <w:lang w:val="en-US"/>
        </w:rPr>
        <w:t xml:space="preserve"> </w:t>
      </w:r>
      <w:r w:rsidRPr="007A487E">
        <w:rPr>
          <w:rFonts w:ascii="Times New Roman" w:eastAsia="宋体" w:hAnsi="Times New Roman"/>
          <w:color w:val="000000" w:themeColor="text1"/>
          <w:lang w:val="en-US"/>
        </w:rPr>
        <w:t>(e.g., QCI=5).</w:t>
      </w:r>
      <w:r w:rsidRPr="00431F2F">
        <w:rPr>
          <w:rFonts w:ascii="Times New Roman" w:eastAsia="宋体" w:hAnsi="Times New Roman"/>
          <w:color w:val="000000" w:themeColor="text1"/>
          <w:lang w:val="en-US"/>
        </w:rPr>
        <w:t xml:space="preserve"> They do not require the highest priority of SRBs. The requirement for reliable delivery for IMS signaling can be perfectly met within the UP by configuring RLC in Acknowledged Mode (AM) on the DRB.</w:t>
      </w:r>
    </w:p>
    <w:p w14:paraId="70794100" w14:textId="77777777" w:rsidR="00DE2167" w:rsidRPr="00431F2F" w:rsidRDefault="00DE2167" w:rsidP="009D46F3">
      <w:pPr>
        <w:rPr>
          <w:rFonts w:ascii="Times New Roman" w:eastAsia="宋体" w:hAnsi="Times New Roman"/>
          <w:color w:val="000000" w:themeColor="text1"/>
          <w:lang w:val="en-US"/>
        </w:rPr>
      </w:pPr>
      <w:r w:rsidRPr="00431F2F">
        <w:rPr>
          <w:rFonts w:ascii="Times New Roman" w:eastAsia="宋体" w:hAnsi="Times New Roman"/>
          <w:color w:val="000000" w:themeColor="text1"/>
          <w:lang w:val="en-US"/>
        </w:rPr>
        <w:t>we see no noticeable advantage of the CP solution for IMS signaling transmission. We think the UP solution is sufficient, simpler, and more aligned with the standard architecture.</w:t>
      </w:r>
    </w:p>
    <w:p w14:paraId="76BF97E1" w14:textId="0B107F44" w:rsidR="00DE2167" w:rsidRPr="00A13472" w:rsidRDefault="00DE2167" w:rsidP="009D46F3">
      <w:pPr>
        <w:spacing w:before="120"/>
        <w:rPr>
          <w:rFonts w:ascii="Times New Roman" w:eastAsia="宋体" w:hAnsi="Times New Roman"/>
          <w:b/>
          <w:bCs/>
          <w:lang w:val="en-US"/>
        </w:rPr>
      </w:pPr>
      <w:r w:rsidRPr="009D46F3">
        <w:rPr>
          <w:rFonts w:ascii="Times New Roman" w:eastAsia="宋体" w:hAnsi="Times New Roman"/>
          <w:b/>
          <w:bCs/>
          <w:lang w:val="en-US"/>
        </w:rPr>
        <w:t>Proposal</w:t>
      </w:r>
      <w:r w:rsidR="00B664B4" w:rsidRPr="009D46F3">
        <w:rPr>
          <w:rFonts w:ascii="Times New Roman" w:eastAsia="宋体" w:hAnsi="Times New Roman" w:hint="eastAsia"/>
          <w:b/>
          <w:bCs/>
          <w:lang w:val="en-US"/>
        </w:rPr>
        <w:t xml:space="preserve"> 1</w:t>
      </w:r>
      <w:r w:rsidRPr="009D46F3">
        <w:rPr>
          <w:rFonts w:ascii="Times New Roman" w:eastAsia="宋体" w:hAnsi="Times New Roman"/>
          <w:b/>
          <w:bCs/>
          <w:lang w:val="en-US"/>
        </w:rPr>
        <w:t>:  Both IMS signalling and media should be supported over the one solution.</w:t>
      </w:r>
    </w:p>
    <w:p w14:paraId="7CF1BC2A" w14:textId="50C6465A" w:rsidR="00DE2167" w:rsidRPr="00DE2167" w:rsidRDefault="00DE2167" w:rsidP="009D46F3">
      <w:pPr>
        <w:pStyle w:val="B1"/>
        <w:spacing w:after="0"/>
        <w:ind w:left="0" w:firstLine="0"/>
        <w:jc w:val="both"/>
        <w:rPr>
          <w:rFonts w:eastAsia="宋体"/>
          <w:lang w:val="en-US"/>
        </w:rPr>
      </w:pPr>
      <w:r>
        <w:rPr>
          <w:rFonts w:eastAsia="宋体"/>
          <w:lang w:val="en-US"/>
        </w:rPr>
        <w:t xml:space="preserve">The current CP or UP solution all needs enhancement to cover the requirement for both </w:t>
      </w:r>
      <w:r w:rsidRPr="0003268B">
        <w:rPr>
          <w:rFonts w:eastAsia="宋体" w:hint="eastAsia"/>
          <w:lang w:val="en-US"/>
        </w:rPr>
        <w:t xml:space="preserve">IMS </w:t>
      </w:r>
      <w:proofErr w:type="spellStart"/>
      <w:r w:rsidRPr="0003268B">
        <w:rPr>
          <w:rFonts w:eastAsia="宋体" w:hint="eastAsia"/>
          <w:lang w:val="en-US"/>
        </w:rPr>
        <w:t>Signalling</w:t>
      </w:r>
      <w:proofErr w:type="spellEnd"/>
      <w:r w:rsidRPr="0003268B">
        <w:rPr>
          <w:rFonts w:eastAsia="宋体" w:hint="eastAsia"/>
          <w:lang w:val="en-US"/>
        </w:rPr>
        <w:t xml:space="preserve"> Bearer </w:t>
      </w:r>
      <w:r>
        <w:rPr>
          <w:rFonts w:eastAsia="宋体"/>
          <w:lang w:val="en-US"/>
        </w:rPr>
        <w:t xml:space="preserve">and </w:t>
      </w:r>
      <w:r w:rsidRPr="0003268B">
        <w:rPr>
          <w:rFonts w:eastAsia="宋体" w:hint="eastAsia"/>
          <w:lang w:val="en-US"/>
        </w:rPr>
        <w:t>Media Bearer</w:t>
      </w:r>
      <w:r>
        <w:rPr>
          <w:rFonts w:eastAsia="宋体"/>
          <w:lang w:val="en-US"/>
        </w:rPr>
        <w:t xml:space="preserve">. </w:t>
      </w:r>
    </w:p>
    <w:p w14:paraId="256DB029" w14:textId="52A7FF5F" w:rsidR="008E65B6" w:rsidRPr="0003268B" w:rsidRDefault="008E65B6" w:rsidP="009D46F3">
      <w:pPr>
        <w:pStyle w:val="B1"/>
        <w:spacing w:after="0"/>
        <w:ind w:left="0" w:firstLine="0"/>
        <w:jc w:val="both"/>
        <w:rPr>
          <w:rFonts w:eastAsia="宋体"/>
          <w:lang w:val="en-US"/>
        </w:rPr>
      </w:pPr>
      <w:r w:rsidRPr="0003268B">
        <w:rPr>
          <w:rFonts w:eastAsia="宋体"/>
          <w:lang w:val="en-US"/>
        </w:rPr>
        <w:t xml:space="preserve">The Control Plane </w:t>
      </w:r>
      <w:proofErr w:type="spellStart"/>
      <w:r w:rsidRPr="0003268B">
        <w:rPr>
          <w:rFonts w:eastAsia="宋体"/>
          <w:lang w:val="en-US"/>
        </w:rPr>
        <w:t>CIoT</w:t>
      </w:r>
      <w:proofErr w:type="spellEnd"/>
      <w:r w:rsidRPr="0003268B">
        <w:rPr>
          <w:rFonts w:eastAsia="宋体"/>
          <w:lang w:val="en-US"/>
        </w:rPr>
        <w:t xml:space="preserve"> EPS </w:t>
      </w:r>
      <w:r w:rsidR="00AD4ED1" w:rsidRPr="00DE2167">
        <w:rPr>
          <w:rFonts w:eastAsia="宋体"/>
          <w:lang w:val="en-US"/>
        </w:rPr>
        <w:t>Optimization</w:t>
      </w:r>
      <w:r w:rsidRPr="0003268B">
        <w:rPr>
          <w:rFonts w:eastAsia="宋体"/>
          <w:lang w:val="en-US"/>
        </w:rPr>
        <w:t xml:space="preserve"> (CP solution) is designed for infrequent, small, and delay-tolerant data transmission. It encapsulates user data within NAS PDUs, which are transported over </w:t>
      </w:r>
      <w:proofErr w:type="spellStart"/>
      <w:r w:rsidRPr="0003268B">
        <w:rPr>
          <w:rFonts w:eastAsia="宋体"/>
          <w:lang w:val="en-US"/>
        </w:rPr>
        <w:t>Signalling</w:t>
      </w:r>
      <w:proofErr w:type="spellEnd"/>
      <w:r w:rsidRPr="0003268B">
        <w:rPr>
          <w:rFonts w:eastAsia="宋体"/>
          <w:lang w:val="en-US"/>
        </w:rPr>
        <w:t xml:space="preserve"> Radio Bearers (SRBs). </w:t>
      </w:r>
      <w:r w:rsidR="00704166">
        <w:rPr>
          <w:rFonts w:eastAsia="宋体"/>
          <w:lang w:val="en-US"/>
        </w:rPr>
        <w:t>If we use CP solution for both</w:t>
      </w:r>
      <w:r w:rsidR="00704166" w:rsidRPr="00704166">
        <w:t xml:space="preserve"> </w:t>
      </w:r>
      <w:r w:rsidR="00704166" w:rsidRPr="00704166">
        <w:rPr>
          <w:rFonts w:eastAsia="宋体"/>
          <w:lang w:val="en-US"/>
        </w:rPr>
        <w:t xml:space="preserve">IMS </w:t>
      </w:r>
      <w:proofErr w:type="spellStart"/>
      <w:r w:rsidR="00704166" w:rsidRPr="00704166">
        <w:rPr>
          <w:rFonts w:eastAsia="宋体"/>
          <w:lang w:val="en-US"/>
        </w:rPr>
        <w:t>signalling</w:t>
      </w:r>
      <w:proofErr w:type="spellEnd"/>
      <w:r w:rsidR="00704166" w:rsidRPr="00704166">
        <w:rPr>
          <w:rFonts w:eastAsia="宋体"/>
          <w:lang w:val="en-US"/>
        </w:rPr>
        <w:t xml:space="preserve"> and media</w:t>
      </w:r>
      <w:r w:rsidR="00704166">
        <w:rPr>
          <w:rFonts w:eastAsia="宋体"/>
          <w:lang w:val="en-US"/>
        </w:rPr>
        <w:t>, there are following disadvantages:</w:t>
      </w:r>
    </w:p>
    <w:p w14:paraId="14C70155" w14:textId="77777777" w:rsidR="002B07F8" w:rsidRPr="0003268B" w:rsidRDefault="008E65B6" w:rsidP="009D46F3">
      <w:pPr>
        <w:pStyle w:val="B1"/>
        <w:numPr>
          <w:ilvl w:val="0"/>
          <w:numId w:val="19"/>
        </w:numPr>
        <w:spacing w:after="0"/>
        <w:ind w:left="426" w:hanging="426"/>
        <w:jc w:val="both"/>
        <w:rPr>
          <w:rFonts w:eastAsia="宋体"/>
          <w:lang w:val="en-US"/>
        </w:rPr>
      </w:pPr>
      <w:r w:rsidRPr="0003268B">
        <w:rPr>
          <w:rFonts w:eastAsia="宋体"/>
          <w:lang w:val="en-US"/>
        </w:rPr>
        <w:t>As per 3GPP specifications</w:t>
      </w:r>
      <w:r w:rsidRPr="0003268B">
        <w:rPr>
          <w:rFonts w:eastAsia="宋体" w:hint="eastAsia"/>
          <w:lang w:val="en-US"/>
        </w:rPr>
        <w:t xml:space="preserve"> (TS 36.331)</w:t>
      </w:r>
      <w:r w:rsidRPr="0003268B">
        <w:rPr>
          <w:rFonts w:eastAsia="宋体"/>
          <w:lang w:val="en-US"/>
        </w:rPr>
        <w:t>, SRBs</w:t>
      </w:r>
      <w:r w:rsidRPr="0003268B">
        <w:rPr>
          <w:rFonts w:eastAsia="宋体" w:hint="eastAsia"/>
          <w:lang w:val="en-US"/>
        </w:rPr>
        <w:t> </w:t>
      </w:r>
      <w:r w:rsidRPr="0003268B">
        <w:rPr>
          <w:rFonts w:eastAsia="宋体"/>
          <w:lang w:val="en-US"/>
        </w:rPr>
        <w:t>must</w:t>
      </w:r>
      <w:r w:rsidRPr="0003268B">
        <w:rPr>
          <w:rFonts w:eastAsia="宋体" w:hint="eastAsia"/>
          <w:lang w:val="en-US"/>
        </w:rPr>
        <w:t> </w:t>
      </w:r>
      <w:r w:rsidRPr="0003268B">
        <w:rPr>
          <w:rFonts w:eastAsia="宋体"/>
          <w:lang w:val="en-US"/>
        </w:rPr>
        <w:t xml:space="preserve">operate in RLC Acknowledged Mode (AM) to guarantee the delivery of critical control </w:t>
      </w:r>
      <w:proofErr w:type="spellStart"/>
      <w:r w:rsidRPr="0003268B">
        <w:rPr>
          <w:rFonts w:eastAsia="宋体"/>
          <w:lang w:val="en-US"/>
        </w:rPr>
        <w:t>signalling</w:t>
      </w:r>
      <w:proofErr w:type="spellEnd"/>
      <w:r w:rsidRPr="0003268B">
        <w:rPr>
          <w:rFonts w:eastAsia="宋体" w:hint="eastAsia"/>
          <w:lang w:val="en-US"/>
        </w:rPr>
        <w:t>. This mandatory use of RLC-AM is fundamentally incompatible with the low-latency requirements of real-time voice traffic.  </w:t>
      </w:r>
    </w:p>
    <w:p w14:paraId="7C0BE9DC" w14:textId="0ED8D032" w:rsidR="008E65B6" w:rsidRPr="0003268B" w:rsidRDefault="00296296" w:rsidP="009D46F3">
      <w:pPr>
        <w:pStyle w:val="B1"/>
        <w:numPr>
          <w:ilvl w:val="0"/>
          <w:numId w:val="19"/>
        </w:numPr>
        <w:spacing w:after="0"/>
        <w:ind w:left="426" w:hanging="426"/>
        <w:jc w:val="both"/>
        <w:rPr>
          <w:rFonts w:eastAsia="宋体"/>
          <w:lang w:val="en-US"/>
        </w:rPr>
      </w:pPr>
      <w:r w:rsidRPr="0003268B">
        <w:rPr>
          <w:rFonts w:eastAsia="宋体" w:hint="eastAsia"/>
          <w:lang w:val="en-US"/>
        </w:rPr>
        <w:lastRenderedPageBreak/>
        <w:t xml:space="preserve">Attempting to reconfigure an SRB to use RLC Unacknowledged Mode (UM) for voice packets would be a fundamental violation of </w:t>
      </w:r>
      <w:r w:rsidR="0063190A" w:rsidRPr="0003268B">
        <w:rPr>
          <w:rFonts w:eastAsia="宋体" w:hint="eastAsia"/>
          <w:lang w:val="en-US"/>
        </w:rPr>
        <w:t>legacy</w:t>
      </w:r>
      <w:r w:rsidRPr="0003268B">
        <w:rPr>
          <w:rFonts w:eastAsia="宋体" w:hint="eastAsia"/>
          <w:lang w:val="en-US"/>
        </w:rPr>
        <w:t xml:space="preserve"> design principle.</w:t>
      </w:r>
    </w:p>
    <w:p w14:paraId="70179C5F" w14:textId="11FCB396" w:rsidR="008E65B6" w:rsidRPr="0003268B" w:rsidRDefault="008E65B6" w:rsidP="009D46F3">
      <w:pPr>
        <w:pStyle w:val="B1"/>
        <w:spacing w:after="0"/>
        <w:ind w:left="0" w:firstLine="0"/>
        <w:jc w:val="both"/>
        <w:rPr>
          <w:rFonts w:eastAsia="宋体"/>
          <w:lang w:val="en-US"/>
        </w:rPr>
      </w:pPr>
      <w:r w:rsidRPr="0003268B">
        <w:rPr>
          <w:rFonts w:eastAsia="宋体"/>
          <w:lang w:val="en-US"/>
        </w:rPr>
        <w:t xml:space="preserve">The </w:t>
      </w:r>
      <w:r w:rsidRPr="0003268B">
        <w:rPr>
          <w:rFonts w:eastAsia="宋体" w:hint="eastAsia"/>
          <w:lang w:val="en-US"/>
        </w:rPr>
        <w:t xml:space="preserve">User Plane </w:t>
      </w:r>
      <w:proofErr w:type="spellStart"/>
      <w:r w:rsidRPr="0003268B">
        <w:rPr>
          <w:rFonts w:eastAsia="宋体" w:hint="eastAsia"/>
          <w:lang w:val="en-US"/>
        </w:rPr>
        <w:t>CIoT</w:t>
      </w:r>
      <w:proofErr w:type="spellEnd"/>
      <w:r w:rsidRPr="0003268B">
        <w:rPr>
          <w:rFonts w:eastAsia="宋体" w:hint="eastAsia"/>
          <w:lang w:val="en-US"/>
        </w:rPr>
        <w:t xml:space="preserve"> EPS </w:t>
      </w:r>
      <w:r w:rsidR="00AD4ED1" w:rsidRPr="0003268B">
        <w:rPr>
          <w:rFonts w:eastAsia="宋体" w:hint="eastAsia"/>
          <w:lang w:val="en-US"/>
        </w:rPr>
        <w:t>Optimi</w:t>
      </w:r>
      <w:r w:rsidR="00AD4ED1">
        <w:rPr>
          <w:rFonts w:eastAsia="宋体"/>
          <w:lang w:val="en-US"/>
        </w:rPr>
        <w:t>z</w:t>
      </w:r>
      <w:r w:rsidR="00AD4ED1" w:rsidRPr="0003268B">
        <w:rPr>
          <w:rFonts w:eastAsia="宋体" w:hint="eastAsia"/>
          <w:lang w:val="en-US"/>
        </w:rPr>
        <w:t xml:space="preserve">ation </w:t>
      </w:r>
      <w:r w:rsidRPr="0003268B">
        <w:rPr>
          <w:rFonts w:eastAsia="宋体" w:hint="eastAsia"/>
          <w:lang w:val="en-US"/>
        </w:rPr>
        <w:t xml:space="preserve">(UP solution) </w:t>
      </w:r>
      <w:r w:rsidRPr="0003268B">
        <w:rPr>
          <w:rFonts w:eastAsia="宋体"/>
          <w:lang w:val="en-US"/>
        </w:rPr>
        <w:t>establishes standard Data Radio Bearers (DRBs), allowing for</w:t>
      </w:r>
      <w:r w:rsidRPr="0003268B">
        <w:rPr>
          <w:rFonts w:eastAsia="宋体" w:hint="eastAsia"/>
          <w:lang w:val="en-US"/>
        </w:rPr>
        <w:t>:</w:t>
      </w:r>
    </w:p>
    <w:p w14:paraId="29B6B5E5" w14:textId="26822D54" w:rsidR="00E85FFF" w:rsidRPr="0003268B" w:rsidRDefault="008E65B6" w:rsidP="009D46F3">
      <w:pPr>
        <w:pStyle w:val="B1"/>
        <w:numPr>
          <w:ilvl w:val="0"/>
          <w:numId w:val="17"/>
        </w:numPr>
        <w:spacing w:after="0"/>
        <w:jc w:val="both"/>
        <w:rPr>
          <w:rFonts w:eastAsia="宋体"/>
          <w:lang w:val="en-US"/>
        </w:rPr>
      </w:pPr>
      <w:r w:rsidRPr="00AD4ED1">
        <w:rPr>
          <w:rFonts w:eastAsia="宋体" w:hint="eastAsia"/>
          <w:lang w:val="en-US"/>
        </w:rPr>
        <w:t>Appropriate RLC Mode Selection: A dedicated DRB for voice media can be configured with RLC Unacknowledged Mode (UM), minimizing transmission delay by avoiding retransmissions.</w:t>
      </w:r>
      <w:r w:rsidR="00AD4ED1" w:rsidRPr="00AD4ED1">
        <w:rPr>
          <w:rFonts w:eastAsia="宋体"/>
          <w:lang w:val="en-US"/>
        </w:rPr>
        <w:t xml:space="preserve"> While </w:t>
      </w:r>
      <w:r w:rsidR="00AD4ED1">
        <w:rPr>
          <w:rFonts w:eastAsia="宋体"/>
          <w:lang w:val="en-US"/>
        </w:rPr>
        <w:t>a</w:t>
      </w:r>
      <w:r w:rsidR="00AD4ED1" w:rsidRPr="00AD4ED1">
        <w:rPr>
          <w:rFonts w:eastAsia="宋体"/>
          <w:lang w:val="en-US"/>
        </w:rPr>
        <w:t xml:space="preserve"> dedicated DRB for </w:t>
      </w:r>
      <w:proofErr w:type="spellStart"/>
      <w:r w:rsidR="00AD4ED1">
        <w:rPr>
          <w:rFonts w:eastAsia="宋体"/>
          <w:lang w:val="en-US"/>
        </w:rPr>
        <w:t>signalling</w:t>
      </w:r>
      <w:proofErr w:type="spellEnd"/>
      <w:r w:rsidR="00AD4ED1" w:rsidRPr="00AD4ED1">
        <w:rPr>
          <w:rFonts w:eastAsia="宋体"/>
          <w:lang w:val="en-US"/>
        </w:rPr>
        <w:t xml:space="preserve"> can be configured with RLC </w:t>
      </w:r>
      <w:r w:rsidR="00AD4ED1">
        <w:rPr>
          <w:rFonts w:eastAsia="宋体"/>
          <w:lang w:val="en-US"/>
        </w:rPr>
        <w:t>AM.</w:t>
      </w:r>
    </w:p>
    <w:p w14:paraId="53824809" w14:textId="653EE452" w:rsidR="008E65B6" w:rsidRPr="00AD4ED1" w:rsidRDefault="008E65B6" w:rsidP="009D46F3">
      <w:pPr>
        <w:pStyle w:val="B1"/>
        <w:numPr>
          <w:ilvl w:val="0"/>
          <w:numId w:val="17"/>
        </w:numPr>
        <w:spacing w:after="0"/>
        <w:jc w:val="both"/>
        <w:rPr>
          <w:rFonts w:eastAsia="宋体"/>
          <w:lang w:val="en-US"/>
        </w:rPr>
      </w:pPr>
      <w:r w:rsidRPr="00AD4ED1">
        <w:rPr>
          <w:rFonts w:eastAsia="宋体" w:hint="eastAsia"/>
          <w:lang w:val="en-US"/>
        </w:rPr>
        <w:t xml:space="preserve">Distinct QoS Handling: Separate DRBs can be established for IMS </w:t>
      </w:r>
      <w:proofErr w:type="spellStart"/>
      <w:r w:rsidRPr="00AD4ED1">
        <w:rPr>
          <w:rFonts w:eastAsia="宋体" w:hint="eastAsia"/>
          <w:lang w:val="en-US"/>
        </w:rPr>
        <w:t>signalling</w:t>
      </w:r>
      <w:proofErr w:type="spellEnd"/>
      <w:r w:rsidRPr="00AD4ED1">
        <w:rPr>
          <w:rFonts w:eastAsia="宋体" w:hint="eastAsia"/>
          <w:lang w:val="en-US"/>
        </w:rPr>
        <w:t xml:space="preserve"> (RLC-AM) and media (RLC-UM), enabling the network to apply differentiated scheduling and prioritization.</w:t>
      </w:r>
    </w:p>
    <w:p w14:paraId="071DC63B" w14:textId="39AFEC32" w:rsidR="008E65B6" w:rsidRPr="0003268B" w:rsidRDefault="008E65B6" w:rsidP="009D46F3">
      <w:pPr>
        <w:pStyle w:val="B1"/>
        <w:numPr>
          <w:ilvl w:val="0"/>
          <w:numId w:val="17"/>
        </w:numPr>
        <w:spacing w:after="0"/>
        <w:jc w:val="both"/>
        <w:rPr>
          <w:rFonts w:eastAsia="宋体"/>
          <w:lang w:val="en-US"/>
        </w:rPr>
      </w:pPr>
      <w:r w:rsidRPr="0003268B">
        <w:rPr>
          <w:rFonts w:eastAsia="宋体" w:hint="eastAsia"/>
          <w:lang w:val="en-US"/>
        </w:rPr>
        <w:t>Protocol Efficiency: Direct transmission over DRBs avoids the excessive header overhead associated with encapsulating voice packets within NAS PDUs.</w:t>
      </w:r>
    </w:p>
    <w:p w14:paraId="4F93FFBC" w14:textId="30E4E009" w:rsidR="0097786F" w:rsidRDefault="0097786F" w:rsidP="009D46F3">
      <w:pPr>
        <w:pStyle w:val="B1"/>
        <w:numPr>
          <w:ilvl w:val="0"/>
          <w:numId w:val="17"/>
        </w:numPr>
        <w:spacing w:after="0"/>
        <w:jc w:val="both"/>
        <w:rPr>
          <w:rFonts w:eastAsia="宋体"/>
          <w:lang w:val="en-US"/>
        </w:rPr>
      </w:pPr>
      <w:r w:rsidRPr="0003268B">
        <w:rPr>
          <w:rFonts w:eastAsia="宋体" w:hint="eastAsia"/>
          <w:lang w:val="en-US"/>
        </w:rPr>
        <w:t xml:space="preserve">Spec Impact: </w:t>
      </w:r>
      <w:r w:rsidR="00AD4ED1">
        <w:rPr>
          <w:rFonts w:eastAsia="宋体" w:hint="eastAsia"/>
          <w:lang w:val="en-US"/>
        </w:rPr>
        <w:t>T</w:t>
      </w:r>
      <w:r w:rsidR="00AD4ED1" w:rsidRPr="0003268B">
        <w:rPr>
          <w:rFonts w:eastAsia="宋体" w:hint="eastAsia"/>
          <w:lang w:val="en-US"/>
        </w:rPr>
        <w:t>he limitation of 2</w:t>
      </w:r>
      <w:r w:rsidR="00AD4ED1">
        <w:rPr>
          <w:rFonts w:eastAsia="宋体"/>
          <w:lang w:val="en-US"/>
        </w:rPr>
        <w:t xml:space="preserve"> </w:t>
      </w:r>
      <w:r w:rsidR="00AD4ED1" w:rsidRPr="0003268B">
        <w:rPr>
          <w:rFonts w:eastAsia="宋体" w:hint="eastAsia"/>
          <w:lang w:val="en-US"/>
        </w:rPr>
        <w:t>DRBs for IOT device</w:t>
      </w:r>
      <w:r w:rsidR="00AD4ED1" w:rsidRPr="0003268B" w:rsidDel="00AD4ED1">
        <w:rPr>
          <w:rFonts w:eastAsia="宋体" w:hint="eastAsia"/>
          <w:lang w:val="en-US"/>
        </w:rPr>
        <w:t xml:space="preserve"> </w:t>
      </w:r>
      <w:r w:rsidR="00AD4ED1">
        <w:rPr>
          <w:rFonts w:eastAsia="宋体"/>
          <w:lang w:val="en-US"/>
        </w:rPr>
        <w:t>needs to be removed and the spec impact is limited</w:t>
      </w:r>
      <w:r w:rsidRPr="0003268B">
        <w:rPr>
          <w:rFonts w:eastAsia="宋体" w:hint="eastAsia"/>
          <w:lang w:val="en-US"/>
        </w:rPr>
        <w:t>.</w:t>
      </w:r>
    </w:p>
    <w:p w14:paraId="6267BEE9" w14:textId="07FBB6F5" w:rsidR="00AD4ED1" w:rsidRDefault="00AD4ED1" w:rsidP="009D46F3">
      <w:pPr>
        <w:pStyle w:val="B1"/>
        <w:spacing w:before="240" w:after="0"/>
        <w:ind w:left="0" w:firstLine="0"/>
        <w:jc w:val="both"/>
        <w:rPr>
          <w:rFonts w:eastAsia="宋体"/>
          <w:b/>
          <w:bCs/>
          <w:lang w:val="en-US"/>
        </w:rPr>
      </w:pPr>
      <w:r w:rsidRPr="007A487E">
        <w:rPr>
          <w:rFonts w:eastAsia="宋体"/>
          <w:lang w:val="en-US"/>
        </w:rPr>
        <w:t xml:space="preserve">Thus, the UP solution is more suitable for the transmission for both IMS </w:t>
      </w:r>
      <w:proofErr w:type="spellStart"/>
      <w:r w:rsidRPr="007A487E">
        <w:rPr>
          <w:rFonts w:eastAsia="宋体"/>
          <w:lang w:val="en-US"/>
        </w:rPr>
        <w:t>signalling</w:t>
      </w:r>
      <w:proofErr w:type="spellEnd"/>
      <w:r w:rsidRPr="007A487E">
        <w:rPr>
          <w:rFonts w:eastAsia="宋体"/>
          <w:lang w:val="en-US"/>
        </w:rPr>
        <w:t xml:space="preserve"> and media. </w:t>
      </w:r>
      <w:r w:rsidR="00733F83" w:rsidRPr="007A487E">
        <w:rPr>
          <w:rFonts w:eastAsia="宋体"/>
          <w:lang w:val="en-US"/>
        </w:rPr>
        <w:t xml:space="preserve">To handling different QoS and transmission requirement for IMS </w:t>
      </w:r>
      <w:proofErr w:type="spellStart"/>
      <w:r w:rsidR="00733F83" w:rsidRPr="007A487E">
        <w:rPr>
          <w:rFonts w:eastAsia="宋体"/>
          <w:lang w:val="en-US"/>
        </w:rPr>
        <w:t>signalling</w:t>
      </w:r>
      <w:proofErr w:type="spellEnd"/>
      <w:r w:rsidR="00733F83" w:rsidRPr="007A487E">
        <w:rPr>
          <w:rFonts w:eastAsia="宋体"/>
          <w:lang w:val="en-US"/>
        </w:rPr>
        <w:t xml:space="preserve"> and media, Separate DRBs can be established.</w:t>
      </w:r>
    </w:p>
    <w:p w14:paraId="1C4A7624" w14:textId="104CB50E" w:rsidR="008E65B6" w:rsidRPr="009D46F3" w:rsidRDefault="008E65B6" w:rsidP="006D2640">
      <w:pPr>
        <w:spacing w:before="120"/>
        <w:rPr>
          <w:rFonts w:ascii="Times New Roman" w:eastAsia="宋体" w:hAnsi="Times New Roman"/>
          <w:b/>
          <w:bCs/>
          <w:lang w:val="en-US"/>
        </w:rPr>
      </w:pPr>
      <w:r w:rsidRPr="001E0A87">
        <w:rPr>
          <w:rFonts w:ascii="Times New Roman" w:eastAsia="宋体" w:hAnsi="Times New Roman" w:hint="eastAsia"/>
          <w:b/>
          <w:bCs/>
          <w:lang w:val="en-US"/>
        </w:rPr>
        <w:t xml:space="preserve">Proposal </w:t>
      </w:r>
      <w:r w:rsidR="00B664B4">
        <w:rPr>
          <w:rFonts w:ascii="Times New Roman" w:eastAsia="宋体" w:hAnsi="Times New Roman" w:hint="eastAsia"/>
          <w:b/>
          <w:bCs/>
          <w:lang w:val="en-US"/>
        </w:rPr>
        <w:t>2</w:t>
      </w:r>
      <w:r w:rsidRPr="001E0A87">
        <w:rPr>
          <w:rFonts w:ascii="Times New Roman" w:eastAsia="宋体" w:hAnsi="Times New Roman" w:hint="eastAsia"/>
          <w:b/>
          <w:bCs/>
          <w:lang w:val="en-US"/>
        </w:rPr>
        <w:t xml:space="preserve">: </w:t>
      </w:r>
      <w:r w:rsidR="001155E1" w:rsidRPr="001E0A87">
        <w:rPr>
          <w:rFonts w:ascii="Times New Roman" w:eastAsia="宋体" w:hAnsi="Times New Roman" w:hint="eastAsia"/>
          <w:b/>
          <w:bCs/>
          <w:lang w:val="en-US"/>
        </w:rPr>
        <w:t xml:space="preserve"> </w:t>
      </w:r>
      <w:r w:rsidRPr="001E0A87">
        <w:rPr>
          <w:rFonts w:ascii="Times New Roman" w:eastAsia="宋体" w:hAnsi="Times New Roman" w:hint="eastAsia"/>
          <w:b/>
          <w:bCs/>
          <w:lang w:val="en-US"/>
        </w:rPr>
        <w:t xml:space="preserve">Support UP solution </w:t>
      </w:r>
      <w:r w:rsidR="00733F83">
        <w:rPr>
          <w:rFonts w:ascii="Times New Roman" w:eastAsia="宋体" w:hAnsi="Times New Roman"/>
          <w:b/>
          <w:bCs/>
          <w:lang w:val="en-US"/>
        </w:rPr>
        <w:t xml:space="preserve">with </w:t>
      </w:r>
      <w:r w:rsidR="00733F83" w:rsidRPr="009D46F3">
        <w:rPr>
          <w:rFonts w:ascii="Times New Roman" w:eastAsia="宋体" w:hAnsi="Times New Roman"/>
          <w:b/>
          <w:bCs/>
          <w:lang w:val="en-US"/>
        </w:rPr>
        <w:t xml:space="preserve">separate DRBs </w:t>
      </w:r>
      <w:r w:rsidRPr="001E0A87">
        <w:rPr>
          <w:rFonts w:ascii="Times New Roman" w:eastAsia="宋体" w:hAnsi="Times New Roman" w:hint="eastAsia"/>
          <w:b/>
          <w:bCs/>
          <w:lang w:val="en-US"/>
        </w:rPr>
        <w:t>for</w:t>
      </w:r>
      <w:r w:rsidR="00733F83" w:rsidRPr="009D46F3">
        <w:rPr>
          <w:rFonts w:ascii="Times New Roman" w:eastAsia="宋体" w:hAnsi="Times New Roman"/>
          <w:b/>
          <w:bCs/>
          <w:lang w:val="en-US"/>
        </w:rPr>
        <w:t xml:space="preserve"> IMS voice </w:t>
      </w:r>
      <w:r w:rsidRPr="009D46F3">
        <w:rPr>
          <w:rFonts w:ascii="Times New Roman" w:eastAsia="宋体" w:hAnsi="Times New Roman"/>
          <w:b/>
          <w:bCs/>
          <w:lang w:val="en-US"/>
        </w:rPr>
        <w:t>service</w:t>
      </w:r>
      <w:r w:rsidRPr="009D46F3">
        <w:rPr>
          <w:rFonts w:ascii="Times New Roman" w:eastAsia="宋体" w:hAnsi="Times New Roman" w:hint="eastAsia"/>
          <w:b/>
          <w:bCs/>
          <w:lang w:val="en-US"/>
        </w:rPr>
        <w:t>.</w:t>
      </w:r>
    </w:p>
    <w:p w14:paraId="404CDCB9" w14:textId="3AEC8230" w:rsidR="001E0908" w:rsidRPr="001E0908" w:rsidRDefault="00C67E99" w:rsidP="00330F02">
      <w:pPr>
        <w:pStyle w:val="2"/>
        <w:numPr>
          <w:ilvl w:val="1"/>
          <w:numId w:val="15"/>
        </w:numPr>
        <w:spacing w:before="120" w:after="120"/>
        <w:rPr>
          <w:rFonts w:eastAsiaTheme="minorEastAsia"/>
        </w:rPr>
      </w:pPr>
      <w:r>
        <w:rPr>
          <w:rFonts w:ascii="Times New Roman" w:eastAsia="宋体" w:hAnsi="Times New Roman"/>
        </w:rPr>
        <w:t>Scheduling</w:t>
      </w:r>
      <w:r w:rsidRPr="00C67E99">
        <w:rPr>
          <w:rFonts w:ascii="Times New Roman" w:eastAsia="宋体" w:hAnsi="Times New Roman"/>
        </w:rPr>
        <w:t xml:space="preserve"> voice packets of different sizes</w:t>
      </w:r>
      <w:r w:rsidRPr="00C67E99">
        <w:rPr>
          <w:rFonts w:ascii="Times New Roman" w:eastAsia="宋体" w:hAnsi="Times New Roman" w:hint="eastAsia"/>
        </w:rPr>
        <w:t xml:space="preserve"> </w:t>
      </w:r>
    </w:p>
    <w:p w14:paraId="738E0F6B" w14:textId="6CCD6643" w:rsidR="007204D9" w:rsidRDefault="00FA3016" w:rsidP="0003268B">
      <w:pPr>
        <w:spacing w:after="0"/>
        <w:rPr>
          <w:rFonts w:ascii="Times New Roman" w:eastAsia="宋体" w:hAnsi="Times New Roman"/>
          <w:lang w:val="en-US"/>
        </w:rPr>
      </w:pPr>
      <w:r w:rsidRPr="00FA3016">
        <w:rPr>
          <w:rFonts w:ascii="Times New Roman" w:eastAsia="宋体" w:hAnsi="Times New Roman"/>
          <w:lang w:val="en-US"/>
        </w:rPr>
        <w:t>I</w:t>
      </w:r>
      <w:r w:rsidRPr="00FA3016">
        <w:rPr>
          <w:rFonts w:ascii="Times New Roman" w:eastAsia="宋体" w:hAnsi="Times New Roman" w:hint="eastAsia"/>
          <w:lang w:val="en-US"/>
        </w:rPr>
        <w:t xml:space="preserve">n the previous SA2 discussion, </w:t>
      </w:r>
      <w:r w:rsidRPr="00FA3016">
        <w:rPr>
          <w:rFonts w:ascii="Times New Roman" w:eastAsia="宋体" w:hAnsi="Times New Roman"/>
          <w:lang w:val="en-US"/>
        </w:rPr>
        <w:t xml:space="preserve">the </w:t>
      </w:r>
      <w:r w:rsidRPr="00FA3016">
        <w:rPr>
          <w:rFonts w:ascii="Times New Roman" w:eastAsia="宋体" w:hAnsi="Times New Roman" w:hint="eastAsia"/>
          <w:lang w:val="en-US"/>
        </w:rPr>
        <w:t>issue</w:t>
      </w:r>
      <w:r w:rsidRPr="00FA3016">
        <w:rPr>
          <w:rFonts w:ascii="Times New Roman" w:eastAsia="宋体" w:hAnsi="Times New Roman"/>
          <w:lang w:val="en-US"/>
        </w:rPr>
        <w:t xml:space="preserve"> over/under scheduling </w:t>
      </w:r>
      <w:r w:rsidR="007C1E77">
        <w:rPr>
          <w:rFonts w:ascii="Times New Roman" w:eastAsia="宋体" w:hAnsi="Times New Roman" w:hint="eastAsia"/>
          <w:lang w:val="en-US"/>
        </w:rPr>
        <w:t xml:space="preserve">was identified, which </w:t>
      </w:r>
      <w:r w:rsidRPr="00FA3016">
        <w:rPr>
          <w:rFonts w:ascii="Times New Roman" w:eastAsia="宋体" w:hAnsi="Times New Roman"/>
          <w:lang w:val="en-US"/>
        </w:rPr>
        <w:t>will have a significant impact on RAN2</w:t>
      </w:r>
      <w:r w:rsidRPr="00FA3016">
        <w:rPr>
          <w:rFonts w:ascii="Times New Roman" w:eastAsia="宋体" w:hAnsi="Times New Roman" w:hint="eastAsia"/>
          <w:lang w:val="en-US"/>
        </w:rPr>
        <w:t xml:space="preserve">. </w:t>
      </w:r>
      <w:r w:rsidR="008305FC" w:rsidRPr="008305FC">
        <w:rPr>
          <w:rFonts w:ascii="Times New Roman" w:eastAsia="宋体" w:hAnsi="Times New Roman"/>
          <w:lang w:val="en-US"/>
        </w:rPr>
        <w:t xml:space="preserve">It is believed that this scheduling </w:t>
      </w:r>
      <w:r w:rsidR="004D0183">
        <w:rPr>
          <w:rFonts w:ascii="Times New Roman" w:eastAsia="宋体" w:hAnsi="Times New Roman" w:hint="eastAsia"/>
          <w:lang w:val="en-US"/>
        </w:rPr>
        <w:t>issue</w:t>
      </w:r>
      <w:r w:rsidR="008305FC" w:rsidRPr="008305FC">
        <w:rPr>
          <w:rFonts w:ascii="Times New Roman" w:eastAsia="宋体" w:hAnsi="Times New Roman"/>
          <w:lang w:val="en-US"/>
        </w:rPr>
        <w:t xml:space="preserve"> is caused by the </w:t>
      </w:r>
      <w:r w:rsidR="0029108C">
        <w:rPr>
          <w:rFonts w:ascii="Times New Roman" w:eastAsia="宋体" w:hAnsi="Times New Roman" w:hint="eastAsia"/>
          <w:lang w:val="en-US"/>
        </w:rPr>
        <w:t>variation</w:t>
      </w:r>
      <w:r w:rsidR="008305FC" w:rsidRPr="008305FC">
        <w:rPr>
          <w:rFonts w:ascii="Times New Roman" w:eastAsia="宋体" w:hAnsi="Times New Roman"/>
          <w:lang w:val="en-US"/>
        </w:rPr>
        <w:t xml:space="preserve"> in packet size</w:t>
      </w:r>
      <w:r w:rsidR="008305FC">
        <w:rPr>
          <w:rFonts w:ascii="Times New Roman" w:eastAsia="宋体" w:hAnsi="Times New Roman" w:hint="eastAsia"/>
          <w:lang w:val="en-US"/>
        </w:rPr>
        <w:t>.</w:t>
      </w:r>
      <w:r w:rsidR="008305FC" w:rsidRPr="008305FC">
        <w:rPr>
          <w:rFonts w:ascii="Times New Roman" w:eastAsia="宋体" w:hAnsi="Times New Roman"/>
          <w:lang w:val="en-US"/>
        </w:rPr>
        <w:t xml:space="preserve"> </w:t>
      </w:r>
      <w:r w:rsidR="004414EB" w:rsidRPr="004414EB">
        <w:rPr>
          <w:rFonts w:ascii="Times New Roman" w:eastAsia="宋体" w:hAnsi="Times New Roman"/>
          <w:lang w:val="en-US"/>
        </w:rPr>
        <w:t xml:space="preserve">We </w:t>
      </w:r>
      <w:r w:rsidR="004414EB">
        <w:rPr>
          <w:rFonts w:ascii="Times New Roman" w:eastAsia="宋体" w:hAnsi="Times New Roman" w:hint="eastAsia"/>
          <w:lang w:val="en-US"/>
        </w:rPr>
        <w:t>think</w:t>
      </w:r>
      <w:r w:rsidR="004414EB" w:rsidRPr="004414EB">
        <w:rPr>
          <w:rFonts w:ascii="Times New Roman" w:eastAsia="宋体" w:hAnsi="Times New Roman"/>
          <w:lang w:val="en-US"/>
        </w:rPr>
        <w:t xml:space="preserve"> </w:t>
      </w:r>
      <w:r w:rsidR="00915413" w:rsidRPr="00915413">
        <w:rPr>
          <w:rFonts w:ascii="Times New Roman" w:eastAsia="宋体" w:hAnsi="Times New Roman"/>
          <w:lang w:val="en-US"/>
        </w:rPr>
        <w:t xml:space="preserve">that </w:t>
      </w:r>
      <w:r w:rsidR="00915413" w:rsidRPr="008305FC">
        <w:rPr>
          <w:rFonts w:ascii="Times New Roman" w:eastAsia="宋体" w:hAnsi="Times New Roman"/>
          <w:lang w:val="en-US"/>
        </w:rPr>
        <w:t xml:space="preserve">the </w:t>
      </w:r>
      <w:r w:rsidR="00915413">
        <w:rPr>
          <w:rFonts w:ascii="Times New Roman" w:eastAsia="宋体" w:hAnsi="Times New Roman" w:hint="eastAsia"/>
          <w:lang w:val="en-US"/>
        </w:rPr>
        <w:t>variation</w:t>
      </w:r>
      <w:r w:rsidR="00915413" w:rsidRPr="004414EB">
        <w:rPr>
          <w:rFonts w:ascii="Times New Roman" w:eastAsia="宋体" w:hAnsi="Times New Roman"/>
          <w:lang w:val="en-US"/>
        </w:rPr>
        <w:t xml:space="preserve"> in packet</w:t>
      </w:r>
      <w:r w:rsidR="00915413">
        <w:rPr>
          <w:rFonts w:ascii="Times New Roman" w:eastAsia="宋体" w:hAnsi="Times New Roman" w:hint="eastAsia"/>
          <w:lang w:val="en-US"/>
        </w:rPr>
        <w:t xml:space="preserve"> sizes</w:t>
      </w:r>
      <w:r w:rsidR="00915413" w:rsidRPr="00915413">
        <w:rPr>
          <w:rFonts w:ascii="Times New Roman" w:eastAsia="宋体" w:hAnsi="Times New Roman"/>
          <w:lang w:val="en-US"/>
        </w:rPr>
        <w:t xml:space="preserve"> </w:t>
      </w:r>
      <w:r w:rsidR="004D0183" w:rsidRPr="00915413">
        <w:rPr>
          <w:rFonts w:ascii="Times New Roman" w:eastAsia="宋体" w:hAnsi="Times New Roman"/>
          <w:lang w:val="en-US"/>
        </w:rPr>
        <w:t>is</w:t>
      </w:r>
      <w:r w:rsidR="00915413" w:rsidRPr="00915413">
        <w:rPr>
          <w:rFonts w:ascii="Times New Roman" w:eastAsia="宋体" w:hAnsi="Times New Roman"/>
          <w:lang w:val="en-US"/>
        </w:rPr>
        <w:t xml:space="preserve"> usually due to </w:t>
      </w:r>
      <w:r w:rsidR="004D0183" w:rsidRPr="004414EB">
        <w:rPr>
          <w:rFonts w:ascii="Times New Roman" w:eastAsia="宋体" w:hAnsi="Times New Roman"/>
          <w:lang w:val="en-US"/>
        </w:rPr>
        <w:t xml:space="preserve">the </w:t>
      </w:r>
      <w:r w:rsidR="004D0183">
        <w:rPr>
          <w:rFonts w:ascii="Times New Roman" w:eastAsia="宋体" w:hAnsi="Times New Roman" w:hint="eastAsia"/>
          <w:lang w:val="en-US"/>
        </w:rPr>
        <w:t>transition</w:t>
      </w:r>
      <w:r w:rsidR="00134EED">
        <w:rPr>
          <w:rFonts w:ascii="Times New Roman" w:eastAsia="宋体" w:hAnsi="Times New Roman" w:hint="eastAsia"/>
          <w:lang w:val="en-US"/>
        </w:rPr>
        <w:t>s</w:t>
      </w:r>
      <w:r w:rsidR="004D0183" w:rsidRPr="004414EB">
        <w:rPr>
          <w:rFonts w:ascii="Times New Roman" w:eastAsia="宋体" w:hAnsi="Times New Roman"/>
          <w:lang w:val="en-US"/>
        </w:rPr>
        <w:t xml:space="preserve"> between </w:t>
      </w:r>
      <w:r w:rsidR="004D0183">
        <w:rPr>
          <w:rFonts w:ascii="Times New Roman" w:eastAsia="宋体" w:hAnsi="Times New Roman" w:hint="eastAsia"/>
          <w:lang w:val="en-US"/>
        </w:rPr>
        <w:t>talk</w:t>
      </w:r>
      <w:r w:rsidR="004D0183" w:rsidRPr="004414EB">
        <w:rPr>
          <w:rFonts w:ascii="Times New Roman" w:eastAsia="宋体" w:hAnsi="Times New Roman"/>
          <w:lang w:val="en-US"/>
        </w:rPr>
        <w:t xml:space="preserve"> and silen</w:t>
      </w:r>
      <w:r w:rsidR="004D0183">
        <w:rPr>
          <w:rFonts w:ascii="Times New Roman" w:eastAsia="宋体" w:hAnsi="Times New Roman" w:hint="eastAsia"/>
          <w:lang w:val="en-US"/>
        </w:rPr>
        <w:t>ce</w:t>
      </w:r>
      <w:r w:rsidR="004D0183" w:rsidRPr="004414EB">
        <w:rPr>
          <w:rFonts w:ascii="Times New Roman" w:eastAsia="宋体" w:hAnsi="Times New Roman"/>
          <w:lang w:val="en-US"/>
        </w:rPr>
        <w:t xml:space="preserve"> </w:t>
      </w:r>
      <w:r w:rsidR="00134EED">
        <w:rPr>
          <w:rFonts w:ascii="Times New Roman" w:eastAsia="宋体" w:hAnsi="Times New Roman" w:hint="eastAsia"/>
          <w:lang w:val="en-US"/>
        </w:rPr>
        <w:t>phase</w:t>
      </w:r>
      <w:r w:rsidR="004D0183" w:rsidRPr="004414EB">
        <w:rPr>
          <w:rFonts w:ascii="Times New Roman" w:eastAsia="宋体" w:hAnsi="Times New Roman"/>
          <w:lang w:val="en-US"/>
        </w:rPr>
        <w:t>s</w:t>
      </w:r>
      <w:r w:rsidR="00915413" w:rsidRPr="00915413">
        <w:rPr>
          <w:rFonts w:ascii="Times New Roman" w:eastAsia="宋体" w:hAnsi="Times New Roman"/>
          <w:lang w:val="en-US"/>
        </w:rPr>
        <w:t xml:space="preserve"> </w:t>
      </w:r>
      <w:r w:rsidR="004D0183">
        <w:rPr>
          <w:rFonts w:ascii="Times New Roman" w:eastAsia="宋体" w:hAnsi="Times New Roman" w:hint="eastAsia"/>
          <w:lang w:val="en-US"/>
        </w:rPr>
        <w:t xml:space="preserve">and </w:t>
      </w:r>
      <w:r w:rsidR="004D0183" w:rsidRPr="004414EB">
        <w:rPr>
          <w:rFonts w:ascii="Times New Roman" w:eastAsia="宋体" w:hAnsi="Times New Roman"/>
          <w:lang w:val="en-US"/>
        </w:rPr>
        <w:t>the change</w:t>
      </w:r>
      <w:r w:rsidR="00134EED">
        <w:rPr>
          <w:rFonts w:ascii="Times New Roman" w:eastAsia="宋体" w:hAnsi="Times New Roman" w:hint="eastAsia"/>
          <w:lang w:val="en-US"/>
        </w:rPr>
        <w:t>s</w:t>
      </w:r>
      <w:r w:rsidR="004D0183" w:rsidRPr="004414EB">
        <w:rPr>
          <w:rFonts w:ascii="Times New Roman" w:eastAsia="宋体" w:hAnsi="Times New Roman"/>
          <w:lang w:val="en-US"/>
        </w:rPr>
        <w:t xml:space="preserve"> in the </w:t>
      </w:r>
      <w:proofErr w:type="spellStart"/>
      <w:r w:rsidR="004D0183" w:rsidRPr="004414EB">
        <w:rPr>
          <w:rFonts w:ascii="Times New Roman" w:eastAsia="宋体" w:hAnsi="Times New Roman"/>
          <w:lang w:val="en-US"/>
        </w:rPr>
        <w:t>R</w:t>
      </w:r>
      <w:r w:rsidR="004D0183">
        <w:rPr>
          <w:rFonts w:ascii="Times New Roman" w:eastAsia="宋体" w:hAnsi="Times New Roman" w:hint="eastAsia"/>
          <w:lang w:val="en-US"/>
        </w:rPr>
        <w:t>oHC</w:t>
      </w:r>
      <w:proofErr w:type="spellEnd"/>
      <w:r w:rsidR="004D0183" w:rsidRPr="004414EB">
        <w:rPr>
          <w:rFonts w:ascii="Times New Roman" w:eastAsia="宋体" w:hAnsi="Times New Roman"/>
          <w:lang w:val="en-US"/>
        </w:rPr>
        <w:t xml:space="preserve"> state</w:t>
      </w:r>
      <w:r w:rsidR="004D0183">
        <w:rPr>
          <w:rFonts w:ascii="Times New Roman" w:eastAsia="宋体" w:hAnsi="Times New Roman" w:hint="eastAsia"/>
          <w:lang w:val="en-US"/>
        </w:rPr>
        <w:t>.</w:t>
      </w:r>
    </w:p>
    <w:p w14:paraId="1AD68877" w14:textId="1C7E62E0" w:rsidR="00FA3016" w:rsidRPr="00FA3016" w:rsidRDefault="00565D98" w:rsidP="0003268B">
      <w:pPr>
        <w:spacing w:after="0"/>
        <w:rPr>
          <w:rFonts w:ascii="Times New Roman" w:eastAsia="宋体" w:hAnsi="Times New Roman"/>
          <w:lang w:val="en-US"/>
        </w:rPr>
      </w:pPr>
      <w:r w:rsidRPr="00565D98">
        <w:rPr>
          <w:rFonts w:ascii="Times New Roman" w:eastAsia="宋体" w:hAnsi="Times New Roman"/>
          <w:lang w:val="en-US"/>
        </w:rPr>
        <w:t xml:space="preserve">Regarding the </w:t>
      </w:r>
      <w:r w:rsidR="0029108C">
        <w:rPr>
          <w:rFonts w:ascii="Times New Roman" w:eastAsia="宋体" w:hAnsi="Times New Roman" w:hint="eastAsia"/>
          <w:lang w:val="en-US"/>
        </w:rPr>
        <w:t>variation</w:t>
      </w:r>
      <w:r w:rsidRPr="00565D98">
        <w:rPr>
          <w:rFonts w:ascii="Times New Roman" w:eastAsia="宋体" w:hAnsi="Times New Roman"/>
          <w:lang w:val="en-US"/>
        </w:rPr>
        <w:t xml:space="preserve"> in packet size caused by the </w:t>
      </w:r>
      <w:r>
        <w:rPr>
          <w:rFonts w:ascii="Times New Roman" w:eastAsia="宋体" w:hAnsi="Times New Roman" w:hint="eastAsia"/>
          <w:lang w:val="en-US"/>
        </w:rPr>
        <w:t>transition</w:t>
      </w:r>
      <w:r w:rsidRPr="004414EB">
        <w:rPr>
          <w:rFonts w:ascii="Times New Roman" w:eastAsia="宋体" w:hAnsi="Times New Roman"/>
          <w:lang w:val="en-US"/>
        </w:rPr>
        <w:t xml:space="preserve"> between </w:t>
      </w:r>
      <w:r w:rsidR="0029108C">
        <w:rPr>
          <w:rFonts w:ascii="Times New Roman" w:eastAsia="宋体" w:hAnsi="Times New Roman" w:hint="eastAsia"/>
          <w:lang w:val="en-US"/>
        </w:rPr>
        <w:t>talk</w:t>
      </w:r>
      <w:r w:rsidRPr="004414EB">
        <w:rPr>
          <w:rFonts w:ascii="Times New Roman" w:eastAsia="宋体" w:hAnsi="Times New Roman"/>
          <w:lang w:val="en-US"/>
        </w:rPr>
        <w:t xml:space="preserve"> and </w:t>
      </w:r>
      <w:r w:rsidR="0029108C" w:rsidRPr="004414EB">
        <w:rPr>
          <w:rFonts w:ascii="Times New Roman" w:eastAsia="宋体" w:hAnsi="Times New Roman"/>
          <w:lang w:val="en-US"/>
        </w:rPr>
        <w:t>silen</w:t>
      </w:r>
      <w:r w:rsidR="0029108C">
        <w:rPr>
          <w:rFonts w:ascii="Times New Roman" w:eastAsia="宋体" w:hAnsi="Times New Roman" w:hint="eastAsia"/>
          <w:lang w:val="en-US"/>
        </w:rPr>
        <w:t>ce</w:t>
      </w:r>
      <w:r w:rsidRPr="004414EB">
        <w:rPr>
          <w:rFonts w:ascii="Times New Roman" w:eastAsia="宋体" w:hAnsi="Times New Roman"/>
          <w:lang w:val="en-US"/>
        </w:rPr>
        <w:t xml:space="preserve"> </w:t>
      </w:r>
      <w:r w:rsidR="00134EED">
        <w:rPr>
          <w:rFonts w:ascii="Times New Roman" w:eastAsia="宋体" w:hAnsi="Times New Roman" w:hint="eastAsia"/>
          <w:lang w:val="en-US"/>
        </w:rPr>
        <w:t>phase</w:t>
      </w:r>
      <w:r w:rsidR="00134EED" w:rsidRPr="004414EB">
        <w:rPr>
          <w:rFonts w:ascii="Times New Roman" w:eastAsia="宋体" w:hAnsi="Times New Roman"/>
          <w:lang w:val="en-US"/>
        </w:rPr>
        <w:t>s</w:t>
      </w:r>
      <w:r>
        <w:rPr>
          <w:rFonts w:ascii="Times New Roman" w:eastAsia="宋体" w:hAnsi="Times New Roman" w:hint="eastAsia"/>
          <w:lang w:val="en-US"/>
        </w:rPr>
        <w:t xml:space="preserve">, it </w:t>
      </w:r>
      <w:r w:rsidRPr="00565D98">
        <w:rPr>
          <w:rFonts w:ascii="Times New Roman" w:eastAsia="宋体" w:hAnsi="Times New Roman"/>
          <w:lang w:val="en-US"/>
        </w:rPr>
        <w:t>will usually bring about</w:t>
      </w:r>
      <w:r w:rsidR="00863DD4" w:rsidRPr="00863DD4">
        <w:rPr>
          <w:rFonts w:ascii="Times New Roman" w:eastAsia="宋体" w:hAnsi="Times New Roman"/>
          <w:lang w:val="en-US"/>
        </w:rPr>
        <w:t xml:space="preserve"> the significant difference in size between the voice packets transmitted during the talk </w:t>
      </w:r>
      <w:r w:rsidR="00626771">
        <w:rPr>
          <w:rFonts w:ascii="Times New Roman" w:eastAsia="宋体" w:hAnsi="Times New Roman" w:hint="eastAsia"/>
          <w:lang w:val="en-US"/>
        </w:rPr>
        <w:t>phase</w:t>
      </w:r>
      <w:r w:rsidR="00863DD4" w:rsidRPr="00863DD4">
        <w:rPr>
          <w:rFonts w:ascii="Times New Roman" w:eastAsia="宋体" w:hAnsi="Times New Roman"/>
          <w:lang w:val="en-US"/>
        </w:rPr>
        <w:t xml:space="preserve"> and the silence packets transmitted during the silence </w:t>
      </w:r>
      <w:r w:rsidR="00626771">
        <w:rPr>
          <w:rFonts w:ascii="Times New Roman" w:eastAsia="宋体" w:hAnsi="Times New Roman" w:hint="eastAsia"/>
          <w:lang w:val="en-US"/>
        </w:rPr>
        <w:t>phase</w:t>
      </w:r>
      <w:r>
        <w:rPr>
          <w:rFonts w:ascii="Times New Roman" w:eastAsia="宋体" w:hAnsi="Times New Roman" w:hint="eastAsia"/>
          <w:lang w:val="en-US"/>
        </w:rPr>
        <w:t>. H</w:t>
      </w:r>
      <w:r w:rsidR="00FA3016" w:rsidRPr="00FA3016">
        <w:rPr>
          <w:rFonts w:ascii="Times New Roman" w:eastAsia="宋体" w:hAnsi="Times New Roman" w:hint="eastAsia"/>
          <w:lang w:val="en-US"/>
        </w:rPr>
        <w:t xml:space="preserve">ow to </w:t>
      </w:r>
      <w:r w:rsidR="00FA3016" w:rsidRPr="00FA3016">
        <w:rPr>
          <w:rFonts w:ascii="Times New Roman" w:eastAsia="宋体" w:hAnsi="Times New Roman"/>
          <w:lang w:val="en-US"/>
        </w:rPr>
        <w:t>allocate</w:t>
      </w:r>
      <w:r w:rsidR="00FA3016" w:rsidRPr="00FA3016">
        <w:rPr>
          <w:rFonts w:ascii="Times New Roman" w:eastAsia="宋体" w:hAnsi="Times New Roman" w:hint="eastAsia"/>
          <w:lang w:val="en-US"/>
        </w:rPr>
        <w:t xml:space="preserve"> </w:t>
      </w:r>
      <w:r w:rsidR="00626771">
        <w:rPr>
          <w:rFonts w:ascii="Times New Roman" w:eastAsia="宋体" w:hAnsi="Times New Roman" w:hint="eastAsia"/>
          <w:lang w:val="en-US"/>
        </w:rPr>
        <w:t>radio resource</w:t>
      </w:r>
      <w:r w:rsidR="00FA3016" w:rsidRPr="00FA3016">
        <w:rPr>
          <w:rFonts w:ascii="Times New Roman" w:eastAsia="宋体" w:hAnsi="Times New Roman"/>
          <w:lang w:val="en-US"/>
        </w:rPr>
        <w:t xml:space="preserve"> will be a problem that has to be considered when applying SPS to </w:t>
      </w:r>
      <w:r w:rsidR="007C1E77" w:rsidRPr="007204D9">
        <w:rPr>
          <w:rFonts w:ascii="Times New Roman" w:eastAsia="宋体" w:hAnsi="Times New Roman"/>
          <w:lang w:val="en-US"/>
        </w:rPr>
        <w:t>IMS voice call</w:t>
      </w:r>
      <w:r w:rsidR="00FA3016" w:rsidRPr="00FA3016">
        <w:rPr>
          <w:rFonts w:ascii="Times New Roman" w:eastAsia="宋体" w:hAnsi="Times New Roman" w:hint="eastAsia"/>
          <w:lang w:val="en-US"/>
        </w:rPr>
        <w:t xml:space="preserve">. </w:t>
      </w:r>
      <w:r w:rsidR="008305FC" w:rsidRPr="008305FC">
        <w:rPr>
          <w:rFonts w:ascii="Times New Roman" w:eastAsia="宋体" w:hAnsi="Times New Roman"/>
          <w:lang w:val="en-US"/>
        </w:rPr>
        <w:t xml:space="preserve">We know that SPS is typically used for </w:t>
      </w:r>
      <w:r w:rsidR="008305FC">
        <w:rPr>
          <w:rFonts w:ascii="Times New Roman" w:eastAsia="宋体" w:hAnsi="Times New Roman" w:hint="eastAsia"/>
          <w:lang w:val="en-US"/>
        </w:rPr>
        <w:t>the traffic</w:t>
      </w:r>
      <w:r w:rsidR="008305FC" w:rsidRPr="008305FC">
        <w:rPr>
          <w:rFonts w:ascii="Times New Roman" w:eastAsia="宋体" w:hAnsi="Times New Roman"/>
          <w:lang w:val="en-US"/>
        </w:rPr>
        <w:t xml:space="preserve"> with periodic characteristics, and it is assumed that the size of the packet is relatively fixed</w:t>
      </w:r>
      <w:r w:rsidR="008305FC">
        <w:rPr>
          <w:rFonts w:ascii="Times New Roman" w:eastAsia="宋体" w:hAnsi="Times New Roman" w:hint="eastAsia"/>
          <w:lang w:val="en-US"/>
        </w:rPr>
        <w:t xml:space="preserve">. </w:t>
      </w:r>
      <w:r w:rsidR="008305FC">
        <w:rPr>
          <w:rFonts w:ascii="Times New Roman" w:eastAsia="宋体" w:hAnsi="Times New Roman"/>
          <w:lang w:val="en-US"/>
        </w:rPr>
        <w:t>I</w:t>
      </w:r>
      <w:r w:rsidR="008305FC">
        <w:rPr>
          <w:rFonts w:ascii="Times New Roman" w:eastAsia="宋体" w:hAnsi="Times New Roman" w:hint="eastAsia"/>
          <w:lang w:val="en-US"/>
        </w:rPr>
        <w:t xml:space="preserve">f SPS is introduce for </w:t>
      </w:r>
      <w:r w:rsidR="00915413" w:rsidRPr="007204D9">
        <w:rPr>
          <w:rFonts w:ascii="Times New Roman" w:eastAsia="宋体" w:hAnsi="Times New Roman"/>
          <w:lang w:val="en-US"/>
        </w:rPr>
        <w:t>IMS voice call</w:t>
      </w:r>
      <w:r w:rsidR="008305FC">
        <w:rPr>
          <w:rFonts w:ascii="Times New Roman" w:eastAsia="宋体" w:hAnsi="Times New Roman" w:hint="eastAsia"/>
          <w:lang w:val="en-US"/>
        </w:rPr>
        <w:t xml:space="preserve">, </w:t>
      </w:r>
      <w:r w:rsidR="008305FC" w:rsidRPr="008305FC">
        <w:rPr>
          <w:rFonts w:ascii="Times New Roman" w:eastAsia="宋体" w:hAnsi="Times New Roman"/>
          <w:lang w:val="en-US"/>
        </w:rPr>
        <w:t xml:space="preserve">the </w:t>
      </w:r>
      <w:r w:rsidR="004D0183">
        <w:rPr>
          <w:rFonts w:ascii="Times New Roman" w:eastAsia="宋体" w:hAnsi="Times New Roman" w:hint="eastAsia"/>
          <w:lang w:val="en-US"/>
        </w:rPr>
        <w:t>issue</w:t>
      </w:r>
      <w:r w:rsidR="008305FC" w:rsidRPr="008305FC">
        <w:rPr>
          <w:rFonts w:ascii="Times New Roman" w:eastAsia="宋体" w:hAnsi="Times New Roman"/>
          <w:lang w:val="en-US"/>
        </w:rPr>
        <w:t xml:space="preserve"> we need to solve is how to use SPS when the packet size </w:t>
      </w:r>
      <w:r w:rsidR="00915413">
        <w:rPr>
          <w:rFonts w:ascii="Times New Roman" w:eastAsia="宋体" w:hAnsi="Times New Roman"/>
          <w:lang w:val="en-US"/>
        </w:rPr>
        <w:t>varies</w:t>
      </w:r>
      <w:r w:rsidR="008305FC" w:rsidRPr="008305FC">
        <w:rPr>
          <w:rFonts w:ascii="Times New Roman" w:eastAsia="宋体" w:hAnsi="Times New Roman"/>
          <w:lang w:val="en-US"/>
        </w:rPr>
        <w:t xml:space="preserve"> </w:t>
      </w:r>
      <w:proofErr w:type="gramStart"/>
      <w:r w:rsidR="008305FC" w:rsidRPr="008305FC">
        <w:rPr>
          <w:rFonts w:ascii="Times New Roman" w:eastAsia="宋体" w:hAnsi="Times New Roman"/>
          <w:lang w:val="en-US"/>
        </w:rPr>
        <w:t>in order to</w:t>
      </w:r>
      <w:proofErr w:type="gramEnd"/>
      <w:r w:rsidR="008305FC" w:rsidRPr="008305FC">
        <w:rPr>
          <w:rFonts w:ascii="Times New Roman" w:eastAsia="宋体" w:hAnsi="Times New Roman"/>
          <w:lang w:val="en-US"/>
        </w:rPr>
        <w:t xml:space="preserve"> improve the efficiency of resource scheduling. </w:t>
      </w:r>
      <w:r w:rsidR="00C269DB">
        <w:rPr>
          <w:rFonts w:ascii="Times New Roman" w:eastAsia="宋体" w:hAnsi="Times New Roman"/>
          <w:lang w:val="en-US"/>
        </w:rPr>
        <w:t>Based on the current mechanism, we can</w:t>
      </w:r>
      <w:r w:rsidR="00FA3016" w:rsidRPr="00FA3016">
        <w:rPr>
          <w:rFonts w:ascii="Times New Roman" w:eastAsia="宋体" w:hAnsi="Times New Roman"/>
          <w:lang w:val="en-US"/>
        </w:rPr>
        <w:t xml:space="preserve"> </w:t>
      </w:r>
      <w:r w:rsidR="00FA3016" w:rsidRPr="00FA3016">
        <w:rPr>
          <w:rFonts w:ascii="Times New Roman" w:eastAsia="宋体" w:hAnsi="Times New Roman" w:hint="eastAsia"/>
          <w:lang w:val="en-US"/>
        </w:rPr>
        <w:t xml:space="preserve">reserve the </w:t>
      </w:r>
      <w:r w:rsidR="00324DB2">
        <w:rPr>
          <w:rFonts w:ascii="Times New Roman" w:eastAsia="宋体" w:hAnsi="Times New Roman"/>
          <w:lang w:val="en-US"/>
        </w:rPr>
        <w:t xml:space="preserve">SPS </w:t>
      </w:r>
      <w:r w:rsidR="00FA3016" w:rsidRPr="00FA3016">
        <w:rPr>
          <w:rFonts w:ascii="Times New Roman" w:eastAsia="宋体" w:hAnsi="Times New Roman"/>
          <w:lang w:val="en-US"/>
        </w:rPr>
        <w:t>resource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based on the largest packet size</w:t>
      </w:r>
      <w:r w:rsidR="00FA3016" w:rsidRPr="00FA3016">
        <w:rPr>
          <w:rFonts w:ascii="Times New Roman" w:eastAsia="宋体" w:hAnsi="Times New Roman" w:hint="eastAsia"/>
          <w:lang w:val="en-US"/>
        </w:rPr>
        <w:t>.</w:t>
      </w:r>
      <w:r w:rsidR="00FA3016" w:rsidRPr="00FA3016">
        <w:rPr>
          <w:rFonts w:ascii="Times New Roman" w:eastAsia="宋体" w:hAnsi="Times New Roman"/>
          <w:lang w:val="en-US"/>
        </w:rPr>
        <w:t xml:space="preserve"> H</w:t>
      </w:r>
      <w:r w:rsidR="00FA3016" w:rsidRPr="00FA3016">
        <w:rPr>
          <w:rFonts w:ascii="Times New Roman" w:eastAsia="宋体" w:hAnsi="Times New Roman" w:hint="eastAsia"/>
          <w:lang w:val="en-US"/>
        </w:rPr>
        <w:t xml:space="preserve">owever, it will cause over-scheduling, which </w:t>
      </w:r>
      <w:r w:rsidR="00FA3016" w:rsidRPr="00FA3016">
        <w:rPr>
          <w:rFonts w:ascii="Times New Roman" w:eastAsia="宋体" w:hAnsi="Times New Roman"/>
          <w:lang w:val="en-US"/>
        </w:rPr>
        <w:t xml:space="preserve">will </w:t>
      </w:r>
      <w:r w:rsidR="00FA3016" w:rsidRPr="00FA3016">
        <w:rPr>
          <w:rFonts w:ascii="Times New Roman" w:eastAsia="宋体" w:hAnsi="Times New Roman" w:hint="eastAsia"/>
          <w:lang w:val="en-US"/>
        </w:rPr>
        <w:t>result in</w:t>
      </w:r>
      <w:r w:rsidR="00FA3016" w:rsidRPr="00FA3016">
        <w:rPr>
          <w:rFonts w:ascii="Times New Roman" w:eastAsia="宋体" w:hAnsi="Times New Roman"/>
          <w:lang w:val="en-US"/>
        </w:rPr>
        <w:t xml:space="preserve"> </w:t>
      </w:r>
      <w:r w:rsidR="00FA3016" w:rsidRPr="00FA3016">
        <w:rPr>
          <w:rFonts w:ascii="Times New Roman" w:eastAsia="宋体" w:hAnsi="Times New Roman" w:hint="eastAsia"/>
          <w:lang w:val="en-US"/>
        </w:rPr>
        <w:t>in</w:t>
      </w:r>
      <w:r w:rsidR="00FA3016" w:rsidRPr="00FA3016">
        <w:rPr>
          <w:rFonts w:ascii="Times New Roman" w:eastAsia="宋体" w:hAnsi="Times New Roman"/>
          <w:lang w:val="en-US"/>
        </w:rPr>
        <w:t xml:space="preserve">efficiency </w:t>
      </w:r>
      <w:r w:rsidR="00FA3016" w:rsidRPr="00FA3016">
        <w:rPr>
          <w:rFonts w:ascii="Times New Roman" w:eastAsia="宋体" w:hAnsi="Times New Roman" w:hint="eastAsia"/>
          <w:lang w:val="en-US"/>
        </w:rPr>
        <w:t>on</w:t>
      </w:r>
      <w:r w:rsidR="00FA3016" w:rsidRPr="00FA3016">
        <w:rPr>
          <w:rFonts w:ascii="Times New Roman" w:eastAsia="宋体" w:hAnsi="Times New Roman"/>
          <w:lang w:val="en-US"/>
        </w:rPr>
        <w:t xml:space="preserve"> </w:t>
      </w:r>
      <w:r w:rsidR="00FA3016" w:rsidRPr="00FA3016">
        <w:rPr>
          <w:rFonts w:ascii="Times New Roman" w:eastAsia="宋体" w:hAnsi="Times New Roman" w:hint="eastAsia"/>
          <w:lang w:val="en-US"/>
        </w:rPr>
        <w:t>radio</w:t>
      </w:r>
      <w:r w:rsidR="00FA3016" w:rsidRPr="00FA3016">
        <w:rPr>
          <w:rFonts w:ascii="Times New Roman" w:eastAsia="宋体" w:hAnsi="Times New Roman"/>
          <w:lang w:val="en-US"/>
        </w:rPr>
        <w:t xml:space="preserve"> resource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utilization</w:t>
      </w:r>
      <w:r w:rsidR="00FA3016" w:rsidRPr="00FA3016">
        <w:rPr>
          <w:rFonts w:ascii="Times New Roman" w:eastAsia="宋体" w:hAnsi="Times New Roman" w:hint="eastAsia"/>
          <w:lang w:val="en-US"/>
        </w:rPr>
        <w:t xml:space="preserve">. </w:t>
      </w:r>
    </w:p>
    <w:p w14:paraId="0DB072C4" w14:textId="6FDC9187" w:rsidR="00D31D92" w:rsidRDefault="00C269DB" w:rsidP="0003268B">
      <w:pPr>
        <w:spacing w:after="0"/>
        <w:rPr>
          <w:rFonts w:ascii="Times New Roman" w:eastAsia="宋体" w:hAnsi="Times New Roman"/>
          <w:lang w:val="en-US"/>
        </w:rPr>
      </w:pPr>
      <w:r>
        <w:rPr>
          <w:rFonts w:ascii="Times New Roman" w:eastAsia="宋体" w:hAnsi="Times New Roman"/>
          <w:lang w:val="en-US"/>
        </w:rPr>
        <w:t>One solution</w:t>
      </w:r>
      <w:r w:rsidR="00FA3016" w:rsidRPr="00FA3016">
        <w:rPr>
          <w:rFonts w:ascii="Times New Roman" w:eastAsia="宋体" w:hAnsi="Times New Roman"/>
          <w:lang w:val="en-US"/>
        </w:rPr>
        <w:t xml:space="preserve"> is to allocate different </w:t>
      </w:r>
      <w:r w:rsidR="00FA3016" w:rsidRPr="00FA3016">
        <w:rPr>
          <w:rFonts w:ascii="Times New Roman" w:eastAsia="宋体" w:hAnsi="Times New Roman" w:hint="eastAsia"/>
          <w:lang w:val="en-US"/>
        </w:rPr>
        <w:t xml:space="preserve">SPS </w:t>
      </w:r>
      <w:r w:rsidR="007204D9">
        <w:rPr>
          <w:rFonts w:ascii="Times New Roman" w:eastAsia="宋体" w:hAnsi="Times New Roman"/>
          <w:lang w:val="en-US"/>
        </w:rPr>
        <w:t>configuration</w:t>
      </w:r>
      <w:r w:rsidRPr="00FA3016">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for </w:t>
      </w:r>
      <w:r w:rsidR="00863DD4">
        <w:rPr>
          <w:rFonts w:ascii="Times New Roman" w:eastAsia="宋体" w:hAnsi="Times New Roman" w:hint="eastAsia"/>
          <w:lang w:val="en-US"/>
        </w:rPr>
        <w:t xml:space="preserve">transmitting </w:t>
      </w:r>
      <w:r w:rsidR="00324DB2">
        <w:rPr>
          <w:rFonts w:ascii="Times New Roman" w:eastAsia="宋体" w:hAnsi="Times New Roman"/>
          <w:lang w:val="en-US"/>
        </w:rPr>
        <w:t>silence</w:t>
      </w:r>
      <w:r w:rsidR="00324DB2">
        <w:rPr>
          <w:rFonts w:ascii="Times New Roman" w:eastAsia="宋体" w:hAnsi="Times New Roman" w:hint="eastAsia"/>
          <w:lang w:val="en-US"/>
        </w:rPr>
        <w:t xml:space="preserve"> </w:t>
      </w:r>
      <w:r w:rsidR="00863DD4">
        <w:rPr>
          <w:rFonts w:ascii="Times New Roman" w:eastAsia="宋体" w:hAnsi="Times New Roman" w:hint="eastAsia"/>
          <w:lang w:val="en-US"/>
        </w:rPr>
        <w:t xml:space="preserve">packet in </w:t>
      </w:r>
      <w:r w:rsidR="00863DD4">
        <w:rPr>
          <w:rFonts w:ascii="Times New Roman" w:eastAsia="宋体" w:hAnsi="Times New Roman"/>
          <w:lang w:val="en-US"/>
        </w:rPr>
        <w:t>silence</w:t>
      </w:r>
      <w:r w:rsidR="00863DD4">
        <w:rPr>
          <w:rFonts w:ascii="Times New Roman" w:eastAsia="宋体" w:hAnsi="Times New Roman" w:hint="eastAsia"/>
          <w:lang w:val="en-US"/>
        </w:rPr>
        <w:t xml:space="preserve"> </w:t>
      </w:r>
      <w:r w:rsidR="00324DB2">
        <w:rPr>
          <w:rFonts w:ascii="Times New Roman" w:eastAsia="宋体" w:hAnsi="Times New Roman"/>
          <w:lang w:val="en-US"/>
        </w:rPr>
        <w:t>phase</w:t>
      </w:r>
      <w:r w:rsidR="00324DB2" w:rsidRPr="00FA3016">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and </w:t>
      </w:r>
      <w:r w:rsidR="00863DD4">
        <w:rPr>
          <w:rFonts w:ascii="Times New Roman" w:eastAsia="宋体" w:hAnsi="Times New Roman" w:hint="eastAsia"/>
          <w:lang w:val="en-US"/>
        </w:rPr>
        <w:t>voice packet</w:t>
      </w:r>
      <w:r w:rsidR="00863DD4" w:rsidRPr="00FA3016">
        <w:rPr>
          <w:rFonts w:ascii="Times New Roman" w:eastAsia="宋体" w:hAnsi="Times New Roman" w:hint="eastAsia"/>
          <w:lang w:val="en-US"/>
        </w:rPr>
        <w:t xml:space="preserve"> </w:t>
      </w:r>
      <w:r w:rsidR="00863DD4">
        <w:rPr>
          <w:rFonts w:ascii="Times New Roman" w:eastAsia="宋体" w:hAnsi="Times New Roman" w:hint="eastAsia"/>
          <w:lang w:val="en-US"/>
        </w:rPr>
        <w:t xml:space="preserve">in talk </w:t>
      </w:r>
      <w:r w:rsidR="00324DB2">
        <w:rPr>
          <w:rFonts w:ascii="Times New Roman" w:eastAsia="宋体" w:hAnsi="Times New Roman"/>
          <w:lang w:val="en-US"/>
        </w:rPr>
        <w:t>phase</w:t>
      </w:r>
      <w:r w:rsidR="00324DB2">
        <w:rPr>
          <w:rFonts w:ascii="Times New Roman" w:eastAsia="宋体" w:hAnsi="Times New Roman" w:hint="eastAsia"/>
          <w:lang w:val="en-US"/>
        </w:rPr>
        <w:t xml:space="preserve"> </w:t>
      </w:r>
      <w:r w:rsidR="00FA3016" w:rsidRPr="00FA3016">
        <w:rPr>
          <w:rFonts w:ascii="Times New Roman" w:eastAsia="宋体" w:hAnsi="Times New Roman" w:hint="eastAsia"/>
          <w:lang w:val="en-US"/>
        </w:rPr>
        <w:t xml:space="preserve">respectively. </w:t>
      </w:r>
      <w:r w:rsidR="00FA3016" w:rsidRPr="00FA3016">
        <w:rPr>
          <w:rFonts w:ascii="Times New Roman" w:eastAsia="宋体" w:hAnsi="Times New Roman"/>
          <w:lang w:val="en-US"/>
        </w:rPr>
        <w:t>H</w:t>
      </w:r>
      <w:r w:rsidR="00FA3016" w:rsidRPr="00FA3016">
        <w:rPr>
          <w:rFonts w:ascii="Times New Roman" w:eastAsia="宋体" w:hAnsi="Times New Roman" w:hint="eastAsia"/>
          <w:lang w:val="en-US"/>
        </w:rPr>
        <w:t xml:space="preserve">ow to dynamically switch between the two SPS configurations should be </w:t>
      </w:r>
      <w:proofErr w:type="gramStart"/>
      <w:r w:rsidR="00FA3016" w:rsidRPr="00FA3016">
        <w:rPr>
          <w:rFonts w:ascii="Times New Roman" w:eastAsia="宋体" w:hAnsi="Times New Roman" w:hint="eastAsia"/>
          <w:lang w:val="en-US"/>
        </w:rPr>
        <w:t>taken into account</w:t>
      </w:r>
      <w:proofErr w:type="gramEnd"/>
      <w:r w:rsidR="002109DC">
        <w:rPr>
          <w:rFonts w:ascii="Times New Roman" w:eastAsia="宋体" w:hAnsi="Times New Roman" w:hint="eastAsia"/>
          <w:lang w:val="en-US"/>
        </w:rPr>
        <w:t xml:space="preserve"> in the subsequent discussion</w:t>
      </w:r>
      <w:r w:rsidR="00FA3016" w:rsidRPr="00FA3016">
        <w:rPr>
          <w:rFonts w:ascii="Times New Roman" w:eastAsia="宋体" w:hAnsi="Times New Roman" w:hint="eastAsia"/>
          <w:lang w:val="en-US"/>
        </w:rPr>
        <w:t xml:space="preserve">. </w:t>
      </w:r>
    </w:p>
    <w:p w14:paraId="05E9A9AD" w14:textId="3D765E08" w:rsidR="00FA3016" w:rsidRDefault="00FA3016"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sidR="007204D9">
        <w:rPr>
          <w:rFonts w:ascii="Times New Roman" w:eastAsia="宋体" w:hAnsi="Times New Roman" w:hint="eastAsia"/>
          <w:b/>
          <w:bCs/>
          <w:lang w:val="en-US"/>
        </w:rPr>
        <w:t>3</w:t>
      </w:r>
      <w:r w:rsidRPr="00FA3016">
        <w:rPr>
          <w:rFonts w:ascii="Times New Roman" w:eastAsia="宋体" w:hAnsi="Times New Roman" w:hint="eastAsia"/>
          <w:b/>
          <w:bCs/>
          <w:lang w:val="en-US"/>
        </w:rPr>
        <w:t xml:space="preserve">: It is suggested to </w:t>
      </w:r>
      <w:r w:rsidR="00E43057">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w:t>
      </w:r>
      <w:r w:rsidRPr="007204D9">
        <w:rPr>
          <w:rFonts w:ascii="Times New Roman" w:eastAsia="宋体" w:hAnsi="Times New Roman"/>
          <w:b/>
          <w:bCs/>
          <w:lang w:val="en-US"/>
        </w:rPr>
        <w:t>two</w:t>
      </w:r>
      <w:r w:rsidRPr="00FA3016">
        <w:rPr>
          <w:rFonts w:ascii="Times New Roman" w:eastAsia="宋体" w:hAnsi="Times New Roman" w:hint="eastAsia"/>
          <w:b/>
          <w:bCs/>
          <w:lang w:val="en-US"/>
        </w:rPr>
        <w:t xml:space="preserve"> SPS configurations for silence </w:t>
      </w:r>
      <w:r w:rsidR="00626771" w:rsidRPr="00626771">
        <w:rPr>
          <w:rFonts w:ascii="Times New Roman" w:eastAsia="宋体" w:hAnsi="Times New Roman"/>
          <w:b/>
          <w:bCs/>
          <w:lang w:val="en-US"/>
        </w:rPr>
        <w:t>packets</w:t>
      </w:r>
      <w:r w:rsidR="00626771" w:rsidRPr="0060012D">
        <w:rPr>
          <w:rFonts w:ascii="Times New Roman" w:eastAsia="宋体" w:hAnsi="Times New Roman"/>
          <w:b/>
          <w:bCs/>
          <w:lang w:val="en-US"/>
        </w:rPr>
        <w:t xml:space="preserve"> </w:t>
      </w:r>
      <w:r w:rsidRPr="00FA3016">
        <w:rPr>
          <w:rFonts w:ascii="Times New Roman" w:eastAsia="宋体" w:hAnsi="Times New Roman" w:hint="eastAsia"/>
          <w:b/>
          <w:bCs/>
          <w:lang w:val="en-US"/>
        </w:rPr>
        <w:t xml:space="preserve">and </w:t>
      </w:r>
      <w:r w:rsidR="00CA4F43">
        <w:rPr>
          <w:rFonts w:ascii="Times New Roman" w:eastAsia="宋体" w:hAnsi="Times New Roman"/>
          <w:b/>
          <w:bCs/>
          <w:lang w:val="en-US"/>
        </w:rPr>
        <w:t>voice</w:t>
      </w:r>
      <w:r w:rsidR="00CA4F43">
        <w:rPr>
          <w:rFonts w:ascii="Times New Roman" w:eastAsia="宋体" w:hAnsi="Times New Roman" w:hint="eastAsia"/>
          <w:b/>
          <w:bCs/>
          <w:lang w:val="en-US"/>
        </w:rPr>
        <w:t xml:space="preserve"> </w:t>
      </w:r>
      <w:r w:rsidR="00626771" w:rsidRPr="00ED3343">
        <w:rPr>
          <w:rFonts w:ascii="Times New Roman" w:eastAsia="宋体" w:hAnsi="Times New Roman"/>
          <w:b/>
          <w:bCs/>
          <w:lang w:val="en-US"/>
        </w:rPr>
        <w:t>packets</w:t>
      </w:r>
      <w:r w:rsidR="00626771">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4358902A" w14:textId="2503E4FD" w:rsidR="00C67E99" w:rsidRDefault="007F0F89" w:rsidP="00C67E99">
      <w:pPr>
        <w:spacing w:before="120"/>
        <w:rPr>
          <w:rFonts w:ascii="Times New Roman" w:eastAsia="宋体" w:hAnsi="Times New Roman"/>
          <w:lang w:val="en-US"/>
        </w:rPr>
      </w:pPr>
      <w:r w:rsidRPr="007A487E">
        <w:rPr>
          <w:rFonts w:ascii="Times New Roman" w:eastAsia="宋体" w:hAnsi="Times New Roman"/>
          <w:lang w:val="en-US"/>
        </w:rPr>
        <w:t xml:space="preserve">Due to the fact that the changes in the </w:t>
      </w:r>
      <w:proofErr w:type="spellStart"/>
      <w:r w:rsidRPr="004414EB">
        <w:rPr>
          <w:rFonts w:ascii="Times New Roman" w:eastAsia="宋体" w:hAnsi="Times New Roman"/>
          <w:lang w:val="en-US"/>
        </w:rPr>
        <w:t>R</w:t>
      </w:r>
      <w:r>
        <w:rPr>
          <w:rFonts w:ascii="Times New Roman" w:eastAsia="宋体" w:hAnsi="Times New Roman" w:hint="eastAsia"/>
          <w:lang w:val="en-US"/>
        </w:rPr>
        <w:t>oHC</w:t>
      </w:r>
      <w:proofErr w:type="spellEnd"/>
      <w:r w:rsidRPr="007A487E">
        <w:rPr>
          <w:rFonts w:ascii="Times New Roman" w:eastAsia="宋体" w:hAnsi="Times New Roman"/>
          <w:lang w:val="en-US"/>
        </w:rPr>
        <w:t xml:space="preserve"> state usually have the characteristic of suddenness</w:t>
      </w:r>
      <w:r>
        <w:rPr>
          <w:rFonts w:ascii="Times New Roman" w:eastAsia="宋体" w:hAnsi="Times New Roman" w:hint="eastAsia"/>
          <w:lang w:val="en-US"/>
        </w:rPr>
        <w:t>，</w:t>
      </w:r>
      <w:r w:rsidR="00C67E99">
        <w:rPr>
          <w:rFonts w:ascii="Times New Roman" w:eastAsia="宋体" w:hAnsi="Times New Roman" w:hint="eastAsia"/>
          <w:lang w:val="en-US"/>
        </w:rPr>
        <w:t xml:space="preserve">a dynamic </w:t>
      </w:r>
      <w:r w:rsidR="00C67E99">
        <w:rPr>
          <w:rFonts w:ascii="Times New Roman" w:eastAsia="宋体" w:hAnsi="Times New Roman"/>
          <w:lang w:val="en-US"/>
        </w:rPr>
        <w:t>scheduling</w:t>
      </w:r>
      <w:r w:rsidR="00C67E99">
        <w:rPr>
          <w:rFonts w:ascii="Times New Roman" w:eastAsia="宋体" w:hAnsi="Times New Roman" w:hint="eastAsia"/>
          <w:lang w:val="en-US"/>
        </w:rPr>
        <w:t xml:space="preserve"> </w:t>
      </w:r>
      <w:r w:rsidR="00C67E99" w:rsidRPr="00BD2A82">
        <w:rPr>
          <w:rFonts w:ascii="Times New Roman" w:eastAsia="宋体" w:hAnsi="Times New Roman"/>
          <w:lang w:val="en-US"/>
        </w:rPr>
        <w:t>is more suitable</w:t>
      </w:r>
      <w:r>
        <w:rPr>
          <w:rFonts w:ascii="Times New Roman" w:eastAsia="宋体" w:hAnsi="Times New Roman" w:hint="eastAsia"/>
          <w:lang w:val="en-US"/>
        </w:rPr>
        <w:t xml:space="preserve"> for </w:t>
      </w:r>
      <w:r>
        <w:rPr>
          <w:rFonts w:ascii="Times New Roman" w:eastAsia="宋体" w:hAnsi="Times New Roman"/>
          <w:lang w:val="en-US"/>
        </w:rPr>
        <w:t>scheduling</w:t>
      </w:r>
      <w:r>
        <w:rPr>
          <w:rFonts w:ascii="Times New Roman" w:eastAsia="宋体" w:hAnsi="Times New Roman" w:hint="eastAsia"/>
          <w:lang w:val="en-US"/>
        </w:rPr>
        <w:t xml:space="preserve"> </w:t>
      </w:r>
      <w:r w:rsidRPr="00565D98">
        <w:rPr>
          <w:rFonts w:ascii="Times New Roman" w:eastAsia="宋体" w:hAnsi="Times New Roman"/>
          <w:lang w:val="en-US"/>
        </w:rPr>
        <w:t xml:space="preserve">the packet </w:t>
      </w:r>
      <w:r w:rsidR="00383A7D">
        <w:rPr>
          <w:rFonts w:ascii="Times New Roman" w:eastAsia="宋体" w:hAnsi="Times New Roman" w:hint="eastAsia"/>
          <w:lang w:val="en-US"/>
        </w:rPr>
        <w:t xml:space="preserve">with </w:t>
      </w:r>
      <w:r w:rsidRPr="00565D98">
        <w:rPr>
          <w:rFonts w:ascii="Times New Roman" w:eastAsia="宋体" w:hAnsi="Times New Roman"/>
          <w:lang w:val="en-US"/>
        </w:rPr>
        <w:t xml:space="preserve">size </w:t>
      </w:r>
      <w:r w:rsidR="00383A7D">
        <w:rPr>
          <w:rFonts w:ascii="Times New Roman" w:eastAsia="宋体" w:hAnsi="Times New Roman" w:hint="eastAsia"/>
          <w:lang w:val="en-US"/>
        </w:rPr>
        <w:t>variation</w:t>
      </w:r>
      <w:r w:rsidR="00383A7D" w:rsidRPr="00565D98">
        <w:rPr>
          <w:rFonts w:ascii="Times New Roman" w:eastAsia="宋体" w:hAnsi="Times New Roman"/>
          <w:lang w:val="en-US"/>
        </w:rPr>
        <w:t xml:space="preserve"> </w:t>
      </w:r>
      <w:r w:rsidRPr="00565D98">
        <w:rPr>
          <w:rFonts w:ascii="Times New Roman" w:eastAsia="宋体" w:hAnsi="Times New Roman"/>
          <w:lang w:val="en-US"/>
        </w:rPr>
        <w:t>caused by</w:t>
      </w:r>
      <w:r>
        <w:rPr>
          <w:rFonts w:ascii="Times New Roman" w:eastAsia="宋体" w:hAnsi="Times New Roman" w:hint="eastAsia"/>
          <w:lang w:val="en-US"/>
        </w:rPr>
        <w:t xml:space="preserve"> </w:t>
      </w:r>
      <w:r w:rsidRPr="004414EB">
        <w:rPr>
          <w:rFonts w:ascii="Times New Roman" w:eastAsia="宋体" w:hAnsi="Times New Roman"/>
          <w:lang w:val="en-US"/>
        </w:rPr>
        <w:t>the change</w:t>
      </w:r>
      <w:r>
        <w:rPr>
          <w:rFonts w:ascii="Times New Roman" w:eastAsia="宋体" w:hAnsi="Times New Roman" w:hint="eastAsia"/>
          <w:lang w:val="en-US"/>
        </w:rPr>
        <w:t>s</w:t>
      </w:r>
      <w:r w:rsidRPr="004414EB">
        <w:rPr>
          <w:rFonts w:ascii="Times New Roman" w:eastAsia="宋体" w:hAnsi="Times New Roman"/>
          <w:lang w:val="en-US"/>
        </w:rPr>
        <w:t xml:space="preserve"> in the </w:t>
      </w:r>
      <w:proofErr w:type="spellStart"/>
      <w:r w:rsidRPr="004414EB">
        <w:rPr>
          <w:rFonts w:ascii="Times New Roman" w:eastAsia="宋体" w:hAnsi="Times New Roman"/>
          <w:lang w:val="en-US"/>
        </w:rPr>
        <w:t>R</w:t>
      </w:r>
      <w:r>
        <w:rPr>
          <w:rFonts w:ascii="Times New Roman" w:eastAsia="宋体" w:hAnsi="Times New Roman" w:hint="eastAsia"/>
          <w:lang w:val="en-US"/>
        </w:rPr>
        <w:t>oHC</w:t>
      </w:r>
      <w:proofErr w:type="spellEnd"/>
      <w:r w:rsidRPr="004414EB">
        <w:rPr>
          <w:rFonts w:ascii="Times New Roman" w:eastAsia="宋体" w:hAnsi="Times New Roman"/>
          <w:lang w:val="en-US"/>
        </w:rPr>
        <w:t xml:space="preserve"> state</w:t>
      </w:r>
      <w:r w:rsidR="00C67E99">
        <w:rPr>
          <w:rFonts w:ascii="Times New Roman" w:eastAsia="宋体" w:hAnsi="Times New Roman"/>
          <w:lang w:val="en-US"/>
        </w:rPr>
        <w:t>.</w:t>
      </w:r>
      <w:r w:rsidR="00C67E99">
        <w:rPr>
          <w:rFonts w:ascii="Times New Roman" w:eastAsia="宋体" w:hAnsi="Times New Roman" w:hint="eastAsia"/>
          <w:lang w:val="en-US"/>
        </w:rPr>
        <w:t xml:space="preserve"> </w:t>
      </w:r>
      <w:r w:rsidR="00C67E99" w:rsidRPr="000A09A0">
        <w:rPr>
          <w:rFonts w:ascii="Times New Roman" w:eastAsia="宋体" w:hAnsi="Times New Roman"/>
          <w:lang w:val="en-US"/>
        </w:rPr>
        <w:t xml:space="preserve">In this regard, </w:t>
      </w:r>
      <w:r w:rsidR="00C67E99">
        <w:rPr>
          <w:rFonts w:ascii="Times New Roman" w:eastAsia="宋体" w:hAnsi="Times New Roman" w:hint="eastAsia"/>
          <w:lang w:val="en-US"/>
        </w:rPr>
        <w:t>w</w:t>
      </w:r>
      <w:r w:rsidR="00C67E99" w:rsidRPr="00675FCF">
        <w:rPr>
          <w:rFonts w:ascii="Times New Roman" w:eastAsia="宋体" w:hAnsi="Times New Roman"/>
          <w:lang w:val="en-US"/>
        </w:rPr>
        <w:t>e believe that dynamic scheduling is only a supplement to SPS scheduling</w:t>
      </w:r>
      <w:r w:rsidR="00C67E99">
        <w:rPr>
          <w:rFonts w:ascii="Times New Roman" w:eastAsia="宋体" w:hAnsi="Times New Roman" w:hint="eastAsia"/>
          <w:lang w:val="en-US"/>
        </w:rPr>
        <w:t>.</w:t>
      </w:r>
      <w:r w:rsidR="00C67E99" w:rsidRPr="00675FCF">
        <w:rPr>
          <w:rFonts w:ascii="Times New Roman" w:eastAsia="宋体" w:hAnsi="Times New Roman"/>
          <w:lang w:val="en-US"/>
        </w:rPr>
        <w:t xml:space="preserve"> </w:t>
      </w:r>
      <w:r w:rsidR="00C67E99">
        <w:rPr>
          <w:rFonts w:ascii="Times New Roman" w:eastAsia="宋体" w:hAnsi="Times New Roman"/>
          <w:lang w:val="en-US"/>
        </w:rPr>
        <w:t>W</w:t>
      </w:r>
      <w:r w:rsidR="00C67E99">
        <w:rPr>
          <w:rFonts w:ascii="Times New Roman" w:eastAsia="宋体" w:hAnsi="Times New Roman" w:hint="eastAsia"/>
          <w:lang w:val="en-US"/>
        </w:rPr>
        <w:t xml:space="preserve">hen and how to trigger dynamic </w:t>
      </w:r>
      <w:r w:rsidR="00C67E99">
        <w:rPr>
          <w:rFonts w:ascii="Times New Roman" w:eastAsia="宋体" w:hAnsi="Times New Roman"/>
          <w:lang w:val="en-US"/>
        </w:rPr>
        <w:t>scheduling</w:t>
      </w:r>
      <w:r w:rsidR="00C67E99" w:rsidRPr="00675FCF">
        <w:rPr>
          <w:rFonts w:ascii="Times New Roman" w:eastAsia="宋体" w:hAnsi="Times New Roman"/>
          <w:lang w:val="en-US"/>
        </w:rPr>
        <w:t xml:space="preserve"> </w:t>
      </w:r>
      <w:r w:rsidR="00C67E99">
        <w:rPr>
          <w:rFonts w:ascii="Times New Roman" w:eastAsia="宋体" w:hAnsi="Times New Roman" w:hint="eastAsia"/>
          <w:lang w:val="en-US"/>
        </w:rPr>
        <w:t xml:space="preserve">should be taken into consideration. </w:t>
      </w:r>
      <w:r w:rsidR="00C67E99" w:rsidRPr="00D0594E">
        <w:rPr>
          <w:rFonts w:ascii="Times New Roman" w:eastAsia="宋体" w:hAnsi="Times New Roman"/>
          <w:lang w:val="en-US"/>
        </w:rPr>
        <w:t>The fundamental reason for dynamic scheduling is to provide appropriate scheduling</w:t>
      </w:r>
      <w:r w:rsidR="00C67E99">
        <w:rPr>
          <w:rFonts w:ascii="Times New Roman" w:eastAsia="宋体" w:hAnsi="Times New Roman" w:hint="eastAsia"/>
          <w:lang w:val="en-US"/>
        </w:rPr>
        <w:t xml:space="preserve"> grant </w:t>
      </w:r>
      <w:r w:rsidR="00C67E99" w:rsidRPr="00D0594E">
        <w:rPr>
          <w:rFonts w:ascii="Times New Roman" w:eastAsia="宋体" w:hAnsi="Times New Roman"/>
          <w:lang w:val="en-US"/>
        </w:rPr>
        <w:t xml:space="preserve">to meet the </w:t>
      </w:r>
      <w:r w:rsidR="00C67E99">
        <w:rPr>
          <w:rFonts w:ascii="Times New Roman" w:eastAsia="宋体" w:hAnsi="Times New Roman"/>
          <w:lang w:val="en-US"/>
        </w:rPr>
        <w:t>variation</w:t>
      </w:r>
      <w:r w:rsidR="00C67E99" w:rsidRPr="00D0594E">
        <w:rPr>
          <w:rFonts w:ascii="Times New Roman" w:eastAsia="宋体" w:hAnsi="Times New Roman"/>
          <w:lang w:val="en-US"/>
        </w:rPr>
        <w:t xml:space="preserve"> in packet size</w:t>
      </w:r>
      <w:r w:rsidR="00C67E99">
        <w:rPr>
          <w:rFonts w:ascii="Times New Roman" w:eastAsia="宋体" w:hAnsi="Times New Roman" w:hint="eastAsia"/>
          <w:lang w:val="en-US"/>
        </w:rPr>
        <w:t xml:space="preserve">. </w:t>
      </w:r>
      <w:r w:rsidR="00C67E99">
        <w:rPr>
          <w:rFonts w:ascii="Times New Roman" w:eastAsia="宋体" w:hAnsi="Times New Roman"/>
          <w:lang w:val="en-US"/>
        </w:rPr>
        <w:t>T</w:t>
      </w:r>
      <w:r w:rsidR="00C67E99">
        <w:rPr>
          <w:rFonts w:ascii="Times New Roman" w:eastAsia="宋体" w:hAnsi="Times New Roman" w:hint="eastAsia"/>
          <w:lang w:val="en-US"/>
        </w:rPr>
        <w:t xml:space="preserve">he network needs to know the </w:t>
      </w:r>
      <w:r w:rsidR="00C67E99">
        <w:rPr>
          <w:rFonts w:ascii="Times New Roman" w:eastAsia="宋体" w:hAnsi="Times New Roman"/>
          <w:lang w:val="en-US"/>
        </w:rPr>
        <w:t xml:space="preserve">change of </w:t>
      </w:r>
      <w:r w:rsidR="00C67E99">
        <w:rPr>
          <w:rFonts w:ascii="Times New Roman" w:eastAsia="宋体" w:hAnsi="Times New Roman" w:hint="eastAsia"/>
          <w:lang w:val="en-US"/>
        </w:rPr>
        <w:t xml:space="preserve">packet size to allocate the </w:t>
      </w:r>
      <w:r w:rsidR="00C67E99">
        <w:rPr>
          <w:rFonts w:ascii="Times New Roman" w:eastAsia="宋体" w:hAnsi="Times New Roman"/>
          <w:lang w:val="en-US"/>
        </w:rPr>
        <w:t>appropriate</w:t>
      </w:r>
      <w:r w:rsidR="00C67E99">
        <w:rPr>
          <w:rFonts w:ascii="Times New Roman" w:eastAsia="宋体" w:hAnsi="Times New Roman" w:hint="eastAsia"/>
          <w:lang w:val="en-US"/>
        </w:rPr>
        <w:t xml:space="preserve"> scheduling grant. </w:t>
      </w:r>
      <w:r>
        <w:rPr>
          <w:rFonts w:ascii="Times New Roman" w:eastAsia="宋体" w:hAnsi="Times New Roman" w:hint="eastAsia"/>
          <w:lang w:val="en-US"/>
        </w:rPr>
        <w:t xml:space="preserve">Since </w:t>
      </w:r>
      <w:r w:rsidRPr="007F0F89">
        <w:rPr>
          <w:rFonts w:ascii="Times New Roman" w:eastAsia="宋体" w:hAnsi="Times New Roman"/>
          <w:lang w:val="en-US"/>
        </w:rPr>
        <w:t>there are many issues involved</w:t>
      </w:r>
      <w:r w:rsidR="00C67E99">
        <w:rPr>
          <w:rFonts w:ascii="Times New Roman" w:eastAsia="宋体" w:hAnsi="Times New Roman" w:hint="eastAsia"/>
          <w:lang w:val="en-US"/>
        </w:rPr>
        <w:t>,</w:t>
      </w:r>
      <w:r w:rsidR="00C67E99" w:rsidRPr="00D0594E">
        <w:rPr>
          <w:rFonts w:ascii="Times New Roman" w:eastAsia="宋体" w:hAnsi="Times New Roman"/>
          <w:lang w:val="en-US"/>
        </w:rPr>
        <w:t xml:space="preserve"> </w:t>
      </w:r>
      <w:r w:rsidR="00C67E99">
        <w:rPr>
          <w:rFonts w:ascii="Times New Roman" w:eastAsia="宋体" w:hAnsi="Times New Roman" w:hint="eastAsia"/>
          <w:lang w:val="en-US"/>
        </w:rPr>
        <w:t>h</w:t>
      </w:r>
      <w:r w:rsidR="00C67E99" w:rsidRPr="00675FCF">
        <w:rPr>
          <w:rFonts w:ascii="Times New Roman" w:eastAsia="宋体" w:hAnsi="Times New Roman"/>
          <w:lang w:val="en-US"/>
        </w:rPr>
        <w:t xml:space="preserve">ow to use dynamic scheduling </w:t>
      </w:r>
      <w:r w:rsidR="00C67E99">
        <w:rPr>
          <w:rFonts w:ascii="Times New Roman" w:eastAsia="宋体" w:hAnsi="Times New Roman" w:hint="eastAsia"/>
          <w:lang w:val="en-US"/>
        </w:rPr>
        <w:t>combined with SPS needs</w:t>
      </w:r>
      <w:r w:rsidR="00C67E99" w:rsidRPr="00675FCF">
        <w:rPr>
          <w:rFonts w:ascii="Times New Roman" w:eastAsia="宋体" w:hAnsi="Times New Roman"/>
          <w:lang w:val="en-US"/>
        </w:rPr>
        <w:t xml:space="preserve"> further </w:t>
      </w:r>
      <w:r w:rsidR="00C67E99">
        <w:rPr>
          <w:rFonts w:ascii="Times New Roman" w:eastAsia="宋体" w:hAnsi="Times New Roman" w:hint="eastAsia"/>
          <w:lang w:val="en-US"/>
        </w:rPr>
        <w:t>discuss</w:t>
      </w:r>
      <w:r w:rsidR="00C67E99" w:rsidRPr="00675FCF">
        <w:rPr>
          <w:rFonts w:ascii="Times New Roman" w:eastAsia="宋体" w:hAnsi="Times New Roman"/>
          <w:lang w:val="en-US"/>
        </w:rPr>
        <w:t>ion</w:t>
      </w:r>
      <w:r w:rsidR="007204D9">
        <w:rPr>
          <w:rFonts w:ascii="Times New Roman" w:eastAsia="宋体" w:hAnsi="Times New Roman" w:hint="eastAsia"/>
          <w:lang w:val="en-US"/>
        </w:rPr>
        <w:t>.</w:t>
      </w:r>
    </w:p>
    <w:p w14:paraId="4E1B0EA6" w14:textId="217491AF" w:rsidR="00C67E99" w:rsidRPr="00FA3016" w:rsidRDefault="00C67E99" w:rsidP="00C67E99">
      <w:pPr>
        <w:spacing w:before="120"/>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7204D9">
        <w:rPr>
          <w:rFonts w:ascii="Times New Roman" w:eastAsia="宋体" w:hAnsi="Times New Roman" w:hint="eastAsia"/>
          <w:b/>
          <w:bCs/>
          <w:lang w:val="en-US"/>
        </w:rPr>
        <w:t>4</w:t>
      </w:r>
      <w:r>
        <w:rPr>
          <w:rFonts w:ascii="Times New Roman" w:eastAsia="宋体" w:hAnsi="Times New Roman" w:hint="eastAsia"/>
          <w:b/>
          <w:bCs/>
          <w:lang w:val="en-US"/>
        </w:rPr>
        <w:t xml:space="preserve">: </w:t>
      </w:r>
      <w:r>
        <w:rPr>
          <w:rFonts w:ascii="Times New Roman" w:eastAsia="宋体" w:hAnsi="Times New Roman"/>
          <w:b/>
          <w:bCs/>
          <w:lang w:val="en-US"/>
        </w:rPr>
        <w:t>RAN2 to discuss whether</w:t>
      </w:r>
      <w:r>
        <w:rPr>
          <w:rFonts w:ascii="Times New Roman" w:eastAsia="宋体" w:hAnsi="Times New Roman" w:hint="eastAsia"/>
          <w:b/>
          <w:bCs/>
          <w:lang w:val="en-US"/>
        </w:rPr>
        <w:t xml:space="preserve"> </w:t>
      </w:r>
      <w:r>
        <w:rPr>
          <w:rFonts w:ascii="Times New Roman" w:eastAsia="宋体" w:hAnsi="Times New Roman"/>
          <w:b/>
          <w:bCs/>
          <w:lang w:val="en-US"/>
        </w:rPr>
        <w:t xml:space="preserve">to use </w:t>
      </w:r>
      <w:r>
        <w:rPr>
          <w:rFonts w:ascii="Times New Roman" w:eastAsia="宋体" w:hAnsi="Times New Roman" w:hint="eastAsia"/>
          <w:b/>
          <w:bCs/>
          <w:lang w:val="en-US"/>
        </w:rPr>
        <w:t xml:space="preserve">the </w:t>
      </w:r>
      <w:r w:rsidRPr="007C3A4B">
        <w:rPr>
          <w:rFonts w:ascii="Times New Roman" w:eastAsia="宋体" w:hAnsi="Times New Roman"/>
          <w:b/>
          <w:bCs/>
          <w:lang w:val="en-US"/>
        </w:rPr>
        <w:t xml:space="preserve">dynamic scheduling </w:t>
      </w:r>
      <w:r>
        <w:rPr>
          <w:rFonts w:ascii="Times New Roman" w:eastAsia="宋体" w:hAnsi="Times New Roman" w:hint="eastAsia"/>
          <w:b/>
          <w:bCs/>
          <w:lang w:val="en-US"/>
        </w:rPr>
        <w:t>for</w:t>
      </w:r>
      <w:r>
        <w:rPr>
          <w:rFonts w:ascii="Times New Roman" w:eastAsia="宋体" w:hAnsi="Times New Roman"/>
          <w:b/>
          <w:bCs/>
          <w:lang w:val="en-US"/>
        </w:rPr>
        <w:t xml:space="preserve"> </w:t>
      </w:r>
      <w:r>
        <w:rPr>
          <w:rFonts w:ascii="Times New Roman" w:eastAsia="宋体" w:hAnsi="Times New Roman" w:hint="eastAsia"/>
          <w:b/>
          <w:bCs/>
          <w:lang w:val="en-US"/>
        </w:rPr>
        <w:t>the</w:t>
      </w:r>
      <w:r>
        <w:rPr>
          <w:rFonts w:ascii="Times New Roman" w:eastAsia="宋体" w:hAnsi="Times New Roman"/>
          <w:b/>
          <w:bCs/>
          <w:lang w:val="en-US"/>
        </w:rPr>
        <w:t xml:space="preserve"> </w:t>
      </w:r>
      <w:r w:rsidRPr="00392B56">
        <w:rPr>
          <w:rFonts w:ascii="Times New Roman" w:eastAsia="宋体" w:hAnsi="Times New Roman"/>
          <w:b/>
          <w:bCs/>
          <w:lang w:val="en-US"/>
        </w:rPr>
        <w:t xml:space="preserve">change of packet size </w:t>
      </w:r>
      <w:r>
        <w:rPr>
          <w:rFonts w:ascii="Times New Roman" w:eastAsia="宋体" w:hAnsi="Times New Roman"/>
          <w:b/>
          <w:bCs/>
          <w:lang w:val="en-US"/>
        </w:rPr>
        <w:t xml:space="preserve">due to </w:t>
      </w:r>
      <w:proofErr w:type="spellStart"/>
      <w:r>
        <w:rPr>
          <w:rFonts w:ascii="Times New Roman" w:eastAsia="宋体" w:hAnsi="Times New Roman"/>
          <w:b/>
          <w:bCs/>
          <w:lang w:val="en-US"/>
        </w:rPr>
        <w:t>RoHC</w:t>
      </w:r>
      <w:proofErr w:type="spellEnd"/>
      <w:r>
        <w:rPr>
          <w:rFonts w:ascii="Times New Roman" w:eastAsia="宋体" w:hAnsi="Times New Roman"/>
          <w:b/>
          <w:bCs/>
          <w:lang w:val="en-US"/>
        </w:rPr>
        <w:t xml:space="preserve"> state</w:t>
      </w:r>
      <w:r w:rsidRPr="007C3A4B">
        <w:rPr>
          <w:rFonts w:ascii="Times New Roman" w:eastAsia="宋体" w:hAnsi="Times New Roman" w:hint="eastAsia"/>
          <w:b/>
          <w:bCs/>
          <w:lang w:val="en-US"/>
        </w:rPr>
        <w:t>.</w:t>
      </w:r>
    </w:p>
    <w:p w14:paraId="7232E647" w14:textId="1B821E64" w:rsidR="00FA3016" w:rsidRPr="00FA3016" w:rsidRDefault="00E43057" w:rsidP="0003268B">
      <w:pPr>
        <w:spacing w:after="0"/>
        <w:rPr>
          <w:rFonts w:ascii="Times New Roman" w:eastAsia="宋体" w:hAnsi="Times New Roman"/>
          <w:lang w:val="en-US"/>
        </w:rPr>
      </w:pPr>
      <w:r>
        <w:rPr>
          <w:rFonts w:ascii="Times New Roman" w:eastAsia="宋体" w:hAnsi="Times New Roman"/>
          <w:lang w:val="en-US"/>
        </w:rPr>
        <w:lastRenderedPageBreak/>
        <w:t>I</w:t>
      </w:r>
      <w:r>
        <w:rPr>
          <w:rFonts w:ascii="Times New Roman" w:eastAsia="宋体" w:hAnsi="Times New Roman" w:hint="eastAsia"/>
          <w:lang w:val="en-US"/>
        </w:rPr>
        <w:t>n the current spec, f</w:t>
      </w:r>
      <w:r w:rsidR="00FA3016" w:rsidRPr="00FA3016">
        <w:rPr>
          <w:rFonts w:ascii="Times New Roman" w:eastAsia="宋体" w:hAnsi="Times New Roman"/>
          <w:lang w:val="en-US"/>
        </w:rPr>
        <w:t>or the purpose of</w:t>
      </w:r>
      <w:r w:rsidR="00FA3016" w:rsidRPr="00FA3016">
        <w:rPr>
          <w:rFonts w:ascii="Times New Roman" w:eastAsia="宋体" w:hAnsi="Times New Roman" w:hint="eastAsia"/>
          <w:lang w:val="en-US"/>
        </w:rPr>
        <w:t xml:space="preserve"> coverage</w:t>
      </w:r>
      <w:r w:rsidR="00DB35EE" w:rsidRPr="00DB35EE">
        <w:rPr>
          <w:rFonts w:ascii="Times New Roman" w:eastAsia="宋体" w:hAnsi="Times New Roman" w:hint="eastAsia"/>
          <w:lang w:val="en-US"/>
        </w:rPr>
        <w:t xml:space="preserve"> </w:t>
      </w:r>
      <w:r w:rsidR="00DB35EE" w:rsidRPr="00FA3016">
        <w:rPr>
          <w:rFonts w:ascii="Times New Roman" w:eastAsia="宋体" w:hAnsi="Times New Roman" w:hint="eastAsia"/>
          <w:lang w:val="en-US"/>
        </w:rPr>
        <w:t>enhance</w:t>
      </w:r>
      <w:r w:rsidR="00DB35EE">
        <w:rPr>
          <w:rFonts w:ascii="Times New Roman" w:eastAsia="宋体" w:hAnsi="Times New Roman"/>
          <w:lang w:val="en-US"/>
        </w:rPr>
        <w:t>ment</w:t>
      </w:r>
      <w:r w:rsidR="00FA3016" w:rsidRPr="00FA3016">
        <w:rPr>
          <w:rFonts w:ascii="Times New Roman" w:eastAsia="宋体" w:hAnsi="Times New Roman" w:hint="eastAsia"/>
          <w:lang w:val="en-US"/>
        </w:rPr>
        <w:t xml:space="preserve">, </w:t>
      </w:r>
      <w:r w:rsidR="00DB35EE">
        <w:rPr>
          <w:rFonts w:ascii="Times New Roman" w:eastAsia="宋体" w:hAnsi="Times New Roman"/>
          <w:lang w:val="en-US"/>
        </w:rPr>
        <w:t>the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re</w:t>
      </w:r>
      <w:r w:rsidR="00FA3016" w:rsidRPr="00FA3016">
        <w:rPr>
          <w:rFonts w:ascii="Times New Roman" w:eastAsia="宋体" w:hAnsi="Times New Roman" w:hint="eastAsia"/>
          <w:lang w:val="en-US"/>
        </w:rPr>
        <w:t xml:space="preserve">petition transmission </w:t>
      </w:r>
      <w:r w:rsidR="00FA3016" w:rsidRPr="00FA3016">
        <w:rPr>
          <w:rFonts w:ascii="Times New Roman" w:eastAsia="宋体" w:hAnsi="Times New Roman"/>
          <w:lang w:val="en-US"/>
        </w:rPr>
        <w:t>mechanism</w:t>
      </w:r>
      <w:r w:rsidR="00FA3016" w:rsidRPr="00FA3016">
        <w:rPr>
          <w:rFonts w:ascii="Times New Roman" w:eastAsia="宋体" w:hAnsi="Times New Roman" w:hint="eastAsia"/>
          <w:lang w:val="en-US"/>
        </w:rPr>
        <w:t xml:space="preserve"> has been introduced for IOT t</w:t>
      </w:r>
      <w:r w:rsidR="00FA3016" w:rsidRPr="00FA3016">
        <w:rPr>
          <w:rFonts w:ascii="Times New Roman" w:eastAsia="宋体" w:hAnsi="Times New Roman"/>
          <w:lang w:val="en-US"/>
        </w:rPr>
        <w:t>erminal</w:t>
      </w:r>
      <w:r w:rsidR="00FA3016" w:rsidRPr="00FA3016">
        <w:rPr>
          <w:rFonts w:ascii="Times New Roman" w:eastAsia="宋体" w:hAnsi="Times New Roman" w:hint="eastAsia"/>
          <w:lang w:val="en-US"/>
        </w:rPr>
        <w:t xml:space="preserve">s. </w:t>
      </w:r>
      <w:r w:rsidR="00FA3016" w:rsidRPr="00FA3016">
        <w:rPr>
          <w:rFonts w:ascii="Times New Roman" w:eastAsia="宋体" w:hAnsi="Times New Roman"/>
          <w:lang w:val="en-US"/>
        </w:rPr>
        <w:t>When considering that SPS configuration is used for the transmission of voice</w:t>
      </w:r>
      <w:r>
        <w:rPr>
          <w:rFonts w:ascii="Times New Roman" w:eastAsia="宋体" w:hAnsi="Times New Roman" w:hint="eastAsia"/>
          <w:lang w:val="en-US"/>
        </w:rPr>
        <w:t xml:space="preserve"> packet</w:t>
      </w:r>
      <w:r w:rsidR="00FA3016" w:rsidRPr="00FA3016">
        <w:rPr>
          <w:rFonts w:ascii="Times New Roman" w:eastAsia="宋体" w:hAnsi="Times New Roman"/>
          <w:lang w:val="en-US"/>
        </w:rPr>
        <w:t xml:space="preserve">, the impact of </w:t>
      </w:r>
      <w:r w:rsidR="00FA3016" w:rsidRPr="00FA3016">
        <w:rPr>
          <w:rFonts w:ascii="Times New Roman" w:eastAsia="宋体" w:hAnsi="Times New Roman" w:hint="eastAsia"/>
          <w:lang w:val="en-US"/>
        </w:rPr>
        <w:t xml:space="preserve">the </w:t>
      </w:r>
      <w:r w:rsidR="00FA3016" w:rsidRPr="00FA3016">
        <w:rPr>
          <w:rFonts w:ascii="Times New Roman" w:eastAsia="宋体" w:hAnsi="Times New Roman"/>
          <w:lang w:val="en-US"/>
        </w:rPr>
        <w:t>repe</w:t>
      </w:r>
      <w:r w:rsidR="00FA3016" w:rsidRPr="00FA3016">
        <w:rPr>
          <w:rFonts w:ascii="Times New Roman" w:eastAsia="宋体" w:hAnsi="Times New Roman" w:hint="eastAsia"/>
          <w:lang w:val="en-US"/>
        </w:rPr>
        <w:t>tition</w:t>
      </w:r>
      <w:r w:rsidR="00FA3016" w:rsidRPr="00FA3016">
        <w:rPr>
          <w:rFonts w:ascii="Times New Roman" w:eastAsia="宋体" w:hAnsi="Times New Roman"/>
          <w:lang w:val="en-US"/>
        </w:rPr>
        <w:t xml:space="preserve"> transmission on SPS </w:t>
      </w:r>
      <w:r w:rsidR="00B62BE8">
        <w:rPr>
          <w:rFonts w:ascii="Times New Roman" w:eastAsia="宋体" w:hAnsi="Times New Roman" w:hint="eastAsia"/>
          <w:lang w:val="en-US"/>
        </w:rPr>
        <w:t>configuration</w:t>
      </w:r>
      <w:r w:rsidR="00FA3016" w:rsidRPr="00FA3016">
        <w:rPr>
          <w:rFonts w:ascii="Times New Roman" w:eastAsia="宋体" w:hAnsi="Times New Roman"/>
          <w:lang w:val="en-US"/>
        </w:rPr>
        <w:t xml:space="preserve"> needs to be </w:t>
      </w:r>
      <w:proofErr w:type="gramStart"/>
      <w:r w:rsidR="00FA3016" w:rsidRPr="00FA3016">
        <w:rPr>
          <w:rFonts w:ascii="Times New Roman" w:eastAsia="宋体" w:hAnsi="Times New Roman"/>
          <w:lang w:val="en-US"/>
        </w:rPr>
        <w:t>taken into account</w:t>
      </w:r>
      <w:proofErr w:type="gramEnd"/>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In addition, usually, a voice service will last for a relatively long period of time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During this period, there is a possibility that the coverage level may change,</w:t>
      </w:r>
      <w:r w:rsidR="00FA3016" w:rsidRPr="00FA3016">
        <w:rPr>
          <w:rFonts w:ascii="Times New Roman" w:eastAsia="宋体" w:hAnsi="Times New Roman" w:hint="eastAsia"/>
          <w:lang w:val="en-US"/>
        </w:rPr>
        <w:t xml:space="preserve"> and </w:t>
      </w:r>
      <w:r w:rsidR="00FA3016" w:rsidRPr="00FA3016">
        <w:rPr>
          <w:rFonts w:ascii="Times New Roman" w:eastAsia="宋体" w:hAnsi="Times New Roman"/>
          <w:lang w:val="en-US"/>
        </w:rPr>
        <w:t>it m</w:t>
      </w:r>
      <w:r w:rsidR="00FA3016" w:rsidRPr="00FA3016">
        <w:rPr>
          <w:rFonts w:ascii="Times New Roman" w:eastAsia="宋体" w:hAnsi="Times New Roman" w:hint="eastAsia"/>
          <w:lang w:val="en-US"/>
        </w:rPr>
        <w:t>ight</w:t>
      </w:r>
      <w:r w:rsidR="00FA3016" w:rsidRPr="00FA3016">
        <w:rPr>
          <w:rFonts w:ascii="Times New Roman" w:eastAsia="宋体" w:hAnsi="Times New Roman"/>
          <w:lang w:val="en-US"/>
        </w:rPr>
        <w:t xml:space="preserve"> affect the </w:t>
      </w:r>
      <w:r w:rsidR="00D62AF1" w:rsidRPr="00D62AF1">
        <w:rPr>
          <w:rFonts w:ascii="Times New Roman" w:eastAsia="宋体" w:hAnsi="Times New Roman"/>
          <w:lang w:val="en-US"/>
        </w:rPr>
        <w:t xml:space="preserve">use of </w:t>
      </w:r>
      <w:r w:rsidR="00D62AF1" w:rsidRPr="00FA3016">
        <w:rPr>
          <w:rFonts w:ascii="Times New Roman" w:eastAsia="宋体" w:hAnsi="Times New Roman"/>
          <w:lang w:val="en-US"/>
        </w:rPr>
        <w:t>SPS configuration</w:t>
      </w:r>
      <w:r w:rsidR="00FA3016" w:rsidRPr="00FA3016">
        <w:rPr>
          <w:rFonts w:ascii="Times New Roman" w:eastAsia="宋体" w:hAnsi="Times New Roman" w:hint="eastAsia"/>
          <w:lang w:val="en-US"/>
        </w:rPr>
        <w:t>.</w:t>
      </w:r>
    </w:p>
    <w:p w14:paraId="25B92183" w14:textId="5A596F95" w:rsidR="00FA3016" w:rsidRPr="00FA3016" w:rsidRDefault="00FA3016"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7204D9">
        <w:rPr>
          <w:rFonts w:ascii="Times New Roman" w:eastAsia="宋体" w:hAnsi="Times New Roman" w:hint="eastAsia"/>
          <w:b/>
          <w:bCs/>
          <w:lang w:val="en-US"/>
        </w:rPr>
        <w:t>5</w:t>
      </w:r>
      <w:r w:rsidRPr="00FA3016">
        <w:rPr>
          <w:rFonts w:ascii="Times New Roman" w:eastAsia="宋体" w:hAnsi="Times New Roman" w:hint="eastAsia"/>
          <w:b/>
          <w:bCs/>
          <w:lang w:val="en-US"/>
        </w:rPr>
        <w:t xml:space="preserve">: RAN2 to study </w:t>
      </w:r>
      <w:r w:rsidRPr="00FA3016">
        <w:rPr>
          <w:rFonts w:ascii="Times New Roman" w:eastAsia="宋体" w:hAnsi="Times New Roman"/>
          <w:b/>
          <w:bCs/>
          <w:lang w:val="en-US"/>
        </w:rPr>
        <w:t xml:space="preserve">SPS </w:t>
      </w:r>
      <w:r w:rsidRPr="00FA3016">
        <w:rPr>
          <w:rFonts w:ascii="Times New Roman" w:eastAsia="宋体" w:hAnsi="Times New Roman" w:hint="eastAsia"/>
          <w:b/>
          <w:bCs/>
          <w:lang w:val="en-US"/>
        </w:rPr>
        <w:t>configuration</w:t>
      </w:r>
      <w:r w:rsidRPr="00FA3016">
        <w:rPr>
          <w:rFonts w:ascii="Times New Roman" w:eastAsia="宋体" w:hAnsi="Times New Roman"/>
          <w:b/>
          <w:bCs/>
          <w:lang w:val="en-US"/>
        </w:rPr>
        <w:t xml:space="preserve"> for voice </w:t>
      </w:r>
      <w:r w:rsidR="00E43057">
        <w:rPr>
          <w:rFonts w:ascii="Times New Roman" w:eastAsia="宋体" w:hAnsi="Times New Roman" w:hint="eastAsia"/>
          <w:b/>
          <w:bCs/>
          <w:lang w:val="en-US"/>
        </w:rPr>
        <w:t xml:space="preserve">packet </w:t>
      </w:r>
      <w:r w:rsidRPr="00FA3016">
        <w:rPr>
          <w:rFonts w:ascii="Times New Roman" w:eastAsia="宋体" w:hAnsi="Times New Roman"/>
          <w:b/>
          <w:bCs/>
          <w:lang w:val="en-US"/>
        </w:rPr>
        <w:t>transmission</w:t>
      </w:r>
      <w:r w:rsidRPr="00FA3016">
        <w:rPr>
          <w:rFonts w:ascii="Times New Roman" w:eastAsia="宋体" w:hAnsi="Times New Roman" w:hint="eastAsia"/>
          <w:b/>
          <w:bCs/>
          <w:lang w:val="en-US"/>
        </w:rPr>
        <w:t xml:space="preserve"> </w:t>
      </w:r>
      <w:r w:rsidRPr="00FA3016">
        <w:rPr>
          <w:rFonts w:ascii="Times New Roman" w:eastAsia="宋体" w:hAnsi="Times New Roman"/>
          <w:b/>
          <w:bCs/>
          <w:lang w:val="en-US"/>
        </w:rPr>
        <w:t xml:space="preserve">with consideration of the impact </w:t>
      </w:r>
      <w:r w:rsidR="0001574C">
        <w:rPr>
          <w:rFonts w:ascii="Times New Roman" w:eastAsia="宋体" w:hAnsi="Times New Roman"/>
          <w:b/>
          <w:bCs/>
          <w:lang w:val="en-US"/>
        </w:rPr>
        <w:t>of</w:t>
      </w:r>
      <w:r w:rsidR="0077506F">
        <w:rPr>
          <w:rFonts w:ascii="Times New Roman" w:eastAsia="宋体" w:hAnsi="Times New Roman"/>
          <w:b/>
          <w:bCs/>
          <w:lang w:val="en-US"/>
        </w:rPr>
        <w:t xml:space="preserve"> </w:t>
      </w:r>
      <w:r w:rsidRPr="00FA3016">
        <w:rPr>
          <w:rFonts w:ascii="Times New Roman" w:eastAsia="宋体" w:hAnsi="Times New Roman"/>
          <w:b/>
          <w:bCs/>
          <w:lang w:val="en-US"/>
        </w:rPr>
        <w:t>coverage enhancement</w:t>
      </w:r>
      <w:r w:rsidRPr="00FA3016">
        <w:rPr>
          <w:rFonts w:ascii="Times New Roman" w:eastAsia="宋体" w:hAnsi="Times New Roman" w:hint="eastAsia"/>
          <w:b/>
          <w:bCs/>
          <w:lang w:val="en-US"/>
        </w:rPr>
        <w:t>.</w:t>
      </w:r>
    </w:p>
    <w:p w14:paraId="34836C58" w14:textId="341A97BF" w:rsidR="00F05E26" w:rsidRPr="00D723D7" w:rsidRDefault="00C67E99" w:rsidP="00330F02">
      <w:pPr>
        <w:pStyle w:val="2"/>
        <w:numPr>
          <w:ilvl w:val="1"/>
          <w:numId w:val="15"/>
        </w:numPr>
        <w:spacing w:before="120" w:after="120"/>
        <w:ind w:left="567" w:hanging="567"/>
        <w:rPr>
          <w:rFonts w:eastAsiaTheme="minorEastAsia"/>
        </w:rPr>
      </w:pPr>
      <w:r>
        <w:rPr>
          <w:rFonts w:ascii="Times New Roman" w:eastAsia="宋体" w:hAnsi="Times New Roman"/>
          <w:lang w:eastAsia="en-GB"/>
        </w:rPr>
        <w:t>Others</w:t>
      </w:r>
    </w:p>
    <w:p w14:paraId="3DC557D1" w14:textId="13457CAF" w:rsidR="008D75D7" w:rsidRPr="008D75D7" w:rsidRDefault="008D75D7" w:rsidP="008D75D7">
      <w:pPr>
        <w:spacing w:after="0"/>
        <w:rPr>
          <w:rFonts w:ascii="Times New Roman" w:eastAsia="宋体" w:hAnsi="Times New Roman"/>
          <w:lang w:val="en-US"/>
        </w:rPr>
      </w:pPr>
      <w:r>
        <w:rPr>
          <w:rFonts w:ascii="Times New Roman" w:eastAsia="宋体" w:hAnsi="Times New Roman"/>
          <w:lang w:val="en-US"/>
        </w:rPr>
        <w:t>E</w:t>
      </w:r>
      <w:r w:rsidR="00D31D92">
        <w:rPr>
          <w:rFonts w:ascii="Times New Roman" w:eastAsia="宋体" w:hAnsi="Times New Roman"/>
          <w:lang w:val="en-US"/>
        </w:rPr>
        <w:t>nhancements related to RRC connection setup are introduced</w:t>
      </w:r>
      <w:r w:rsidRPr="008D75D7">
        <w:rPr>
          <w:rFonts w:ascii="Times New Roman" w:eastAsia="宋体" w:hAnsi="Times New Roman"/>
          <w:lang w:val="en-US"/>
        </w:rPr>
        <w:t xml:space="preserve"> </w:t>
      </w:r>
      <w:r>
        <w:rPr>
          <w:rFonts w:ascii="Times New Roman" w:eastAsia="宋体" w:hAnsi="Times New Roman"/>
          <w:lang w:val="en-US"/>
        </w:rPr>
        <w:t>considering the characteristic of NB-IoT</w:t>
      </w:r>
      <w:r w:rsidR="00D31D92">
        <w:rPr>
          <w:rFonts w:ascii="Times New Roman" w:eastAsia="宋体" w:hAnsi="Times New Roman"/>
          <w:lang w:val="en-US"/>
        </w:rPr>
        <w:t>. For example,</w:t>
      </w:r>
      <w:r>
        <w:rPr>
          <w:rFonts w:ascii="Times New Roman" w:eastAsia="宋体" w:hAnsi="Times New Roman"/>
          <w:lang w:val="en-US"/>
        </w:rPr>
        <w:t xml:space="preserve"> massive NB-IoT UEs could trigger </w:t>
      </w:r>
      <w:r w:rsidRPr="008D75D7">
        <w:rPr>
          <w:rFonts w:ascii="Times New Roman" w:eastAsia="宋体" w:hAnsi="Times New Roman"/>
          <w:lang w:val="en-US"/>
        </w:rPr>
        <w:t>access</w:t>
      </w:r>
      <w:r>
        <w:rPr>
          <w:rFonts w:ascii="Times New Roman" w:eastAsia="宋体" w:hAnsi="Times New Roman"/>
          <w:lang w:val="en-US"/>
        </w:rPr>
        <w:t xml:space="preserve"> at the same time which may cause access </w:t>
      </w:r>
      <w:r w:rsidRPr="008D75D7">
        <w:rPr>
          <w:rFonts w:ascii="Times New Roman" w:eastAsia="宋体" w:hAnsi="Times New Roman"/>
          <w:lang w:val="en-US"/>
        </w:rPr>
        <w:t>congestion</w:t>
      </w:r>
      <w:r>
        <w:rPr>
          <w:rFonts w:ascii="Times New Roman" w:eastAsia="宋体" w:hAnsi="Times New Roman"/>
          <w:lang w:val="en-US"/>
        </w:rPr>
        <w:t>.</w:t>
      </w:r>
      <w:r w:rsidR="00D31D92">
        <w:rPr>
          <w:rFonts w:ascii="Times New Roman" w:eastAsia="宋体" w:hAnsi="Times New Roman"/>
          <w:lang w:val="en-US"/>
        </w:rPr>
        <w:t xml:space="preserve"> </w:t>
      </w:r>
      <w:r w:rsidRPr="008D75D7">
        <w:rPr>
          <w:rFonts w:ascii="Times New Roman" w:eastAsia="宋体" w:hAnsi="Times New Roman"/>
          <w:lang w:val="en-US"/>
        </w:rPr>
        <w:t>Extended Access</w:t>
      </w:r>
    </w:p>
    <w:p w14:paraId="5DB57E8A" w14:textId="40FD629A" w:rsidR="002A641F" w:rsidRDefault="008D75D7" w:rsidP="008D75D7">
      <w:pPr>
        <w:spacing w:after="0"/>
        <w:rPr>
          <w:rFonts w:ascii="Times New Roman" w:eastAsia="宋体" w:hAnsi="Times New Roman"/>
        </w:rPr>
      </w:pPr>
      <w:r w:rsidRPr="008D75D7">
        <w:rPr>
          <w:rFonts w:ascii="Times New Roman" w:eastAsia="宋体" w:hAnsi="Times New Roman"/>
          <w:lang w:val="en-US"/>
        </w:rPr>
        <w:t>Barring</w:t>
      </w:r>
      <w:r>
        <w:rPr>
          <w:rFonts w:ascii="Times New Roman" w:eastAsia="宋体" w:hAnsi="Times New Roman"/>
          <w:lang w:val="en-US"/>
        </w:rPr>
        <w:t xml:space="preserve"> mechanism enables the NW </w:t>
      </w:r>
      <w:r w:rsidR="009D46F3">
        <w:rPr>
          <w:rFonts w:ascii="Times New Roman" w:eastAsia="宋体" w:hAnsi="Times New Roman"/>
          <w:lang w:val="en-US"/>
        </w:rPr>
        <w:t>to control</w:t>
      </w:r>
      <w:r>
        <w:rPr>
          <w:rFonts w:ascii="Times New Roman" w:eastAsia="宋体" w:hAnsi="Times New Roman"/>
          <w:lang w:val="en-US"/>
        </w:rPr>
        <w:t xml:space="preserve"> the access for these delay-tolerant NB-Io</w:t>
      </w:r>
      <w:r>
        <w:rPr>
          <w:rFonts w:ascii="Times New Roman" w:eastAsia="宋体" w:hAnsi="Times New Roman" w:hint="eastAsia"/>
          <w:lang w:val="en-US"/>
        </w:rPr>
        <w:t>T</w:t>
      </w:r>
      <w:r>
        <w:rPr>
          <w:rFonts w:ascii="Times New Roman" w:eastAsia="宋体" w:hAnsi="Times New Roman"/>
          <w:lang w:val="en-US"/>
        </w:rPr>
        <w:t xml:space="preserve"> </w:t>
      </w:r>
      <w:r>
        <w:rPr>
          <w:rFonts w:ascii="Times New Roman" w:eastAsia="宋体" w:hAnsi="Times New Roman" w:hint="eastAsia"/>
          <w:lang w:val="en-US"/>
        </w:rPr>
        <w:t>UEs</w:t>
      </w:r>
      <w:r>
        <w:rPr>
          <w:rFonts w:ascii="Times New Roman" w:eastAsia="宋体" w:hAnsi="Times New Roman"/>
          <w:lang w:val="en-US"/>
        </w:rPr>
        <w:t>. However, based on the p</w:t>
      </w:r>
      <w:r w:rsidRPr="008D75D7">
        <w:rPr>
          <w:rFonts w:ascii="Times New Roman" w:eastAsia="宋体" w:hAnsi="Times New Roman"/>
          <w:lang w:val="en-US"/>
        </w:rPr>
        <w:t>erformance requirements for satellite access</w:t>
      </w:r>
      <w:r>
        <w:rPr>
          <w:rFonts w:ascii="Times New Roman" w:eastAsia="宋体" w:hAnsi="Times New Roman"/>
          <w:lang w:val="en-US"/>
        </w:rPr>
        <w:t xml:space="preserve"> from SA1, the </w:t>
      </w:r>
      <w:r w:rsidR="0001574C">
        <w:rPr>
          <w:rFonts w:ascii="Times New Roman" w:eastAsia="宋体" w:hAnsi="Times New Roman"/>
          <w:lang w:val="en-US"/>
        </w:rPr>
        <w:t>c</w:t>
      </w:r>
      <w:r w:rsidRPr="008D75D7">
        <w:rPr>
          <w:rFonts w:ascii="Times New Roman" w:eastAsia="宋体" w:hAnsi="Times New Roman"/>
          <w:lang w:val="en-US"/>
        </w:rPr>
        <w:t>all set up time</w:t>
      </w:r>
      <w:r>
        <w:rPr>
          <w:rFonts w:ascii="Times New Roman" w:eastAsia="宋体" w:hAnsi="Times New Roman"/>
          <w:lang w:val="en-US"/>
        </w:rPr>
        <w:t xml:space="preserve"> needs to be less than </w:t>
      </w:r>
      <w:r>
        <w:rPr>
          <w:rFonts w:ascii="Times New Roman" w:eastAsia="宋体" w:hAnsi="Times New Roman" w:hint="eastAsia"/>
          <w:lang w:val="en-US"/>
        </w:rPr>
        <w:t>3</w:t>
      </w:r>
      <w:r w:rsidRPr="008D75D7">
        <w:rPr>
          <w:rFonts w:ascii="Times New Roman" w:eastAsia="宋体" w:hAnsi="Times New Roman"/>
          <w:lang w:val="en-US"/>
        </w:rPr>
        <w:t>0s</w:t>
      </w:r>
      <w:r>
        <w:rPr>
          <w:rFonts w:ascii="Times New Roman" w:eastAsia="宋体" w:hAnsi="Times New Roman"/>
          <w:lang w:val="en-US"/>
        </w:rPr>
        <w:t xml:space="preserve">. </w:t>
      </w:r>
      <w:r w:rsidR="0001574C">
        <w:rPr>
          <w:rFonts w:ascii="Times New Roman" w:eastAsia="宋体" w:hAnsi="Times New Roman"/>
          <w:lang w:val="en-US"/>
        </w:rPr>
        <w:t xml:space="preserve">The voice service for IoT NTN is not delay-tolerant which is quite different from other </w:t>
      </w:r>
      <w:r w:rsidR="0001574C">
        <w:rPr>
          <w:rFonts w:ascii="Times New Roman" w:eastAsia="宋体" w:hAnsi="Times New Roman" w:hint="eastAsia"/>
          <w:lang w:val="en-US"/>
        </w:rPr>
        <w:t>IoT</w:t>
      </w:r>
      <w:r w:rsidR="0001574C">
        <w:rPr>
          <w:rFonts w:ascii="Times New Roman" w:eastAsia="宋体" w:hAnsi="Times New Roman"/>
          <w:lang w:val="en-US"/>
        </w:rPr>
        <w:t xml:space="preserve"> services. </w:t>
      </w:r>
      <w:r>
        <w:rPr>
          <w:rFonts w:ascii="Times New Roman" w:eastAsia="宋体" w:hAnsi="Times New Roman"/>
          <w:lang w:val="en-US"/>
        </w:rPr>
        <w:t xml:space="preserve">Considering the RTT for the NTN network (especially for communication </w:t>
      </w:r>
      <w:r>
        <w:rPr>
          <w:rFonts w:ascii="Times New Roman" w:hAnsi="Times New Roman" w:hint="eastAsia"/>
        </w:rPr>
        <w:t>using</w:t>
      </w:r>
      <w:r w:rsidRPr="00474F33">
        <w:rPr>
          <w:rFonts w:ascii="Times New Roman" w:hAnsi="Times New Roman"/>
        </w:rPr>
        <w:t xml:space="preserve"> </w:t>
      </w:r>
      <w:r w:rsidRPr="0066342B">
        <w:rPr>
          <w:rFonts w:ascii="Times New Roman" w:hAnsi="Times New Roman"/>
          <w:bCs/>
          <w:szCs w:val="22"/>
          <w:lang w:val="en-US" w:eastAsia="de-DE"/>
        </w:rPr>
        <w:t>GSO</w:t>
      </w:r>
      <w:r w:rsidRPr="00474F33">
        <w:rPr>
          <w:rFonts w:ascii="Times New Roman" w:hAnsi="Times New Roman"/>
        </w:rPr>
        <w:t xml:space="preserve"> satellite</w:t>
      </w:r>
      <w:r>
        <w:rPr>
          <w:rFonts w:ascii="Times New Roman" w:hAnsi="Times New Roman"/>
        </w:rPr>
        <w:t xml:space="preserve"> </w:t>
      </w:r>
      <w:r>
        <w:rPr>
          <w:rFonts w:ascii="Times New Roman" w:hAnsi="Times New Roman" w:hint="eastAsia"/>
        </w:rPr>
        <w:t>access</w:t>
      </w:r>
      <w:r>
        <w:rPr>
          <w:rFonts w:ascii="Times New Roman" w:eastAsia="宋体" w:hAnsi="Times New Roman"/>
          <w:lang w:val="en-US"/>
        </w:rPr>
        <w:t xml:space="preserve">), </w:t>
      </w:r>
      <w:r w:rsidR="002A641F">
        <w:rPr>
          <w:rFonts w:ascii="Times New Roman" w:eastAsia="宋体" w:hAnsi="Times New Roman"/>
          <w:lang w:val="en-US"/>
        </w:rPr>
        <w:t xml:space="preserve">the </w:t>
      </w:r>
      <w:r w:rsidR="002A641F" w:rsidRPr="002A641F">
        <w:rPr>
          <w:rFonts w:ascii="Times New Roman" w:eastAsia="宋体" w:hAnsi="Times New Roman"/>
          <w:lang w:val="en-US"/>
        </w:rPr>
        <w:t>RRC connection setup</w:t>
      </w:r>
      <w:r w:rsidR="002A641F">
        <w:rPr>
          <w:rFonts w:ascii="Times New Roman" w:eastAsia="宋体" w:hAnsi="Times New Roman"/>
          <w:lang w:val="en-US"/>
        </w:rPr>
        <w:t xml:space="preserve"> latency should be reduced </w:t>
      </w:r>
      <w:r w:rsidR="0001574C">
        <w:rPr>
          <w:rFonts w:ascii="Times New Roman" w:eastAsia="宋体" w:hAnsi="Times New Roman"/>
          <w:lang w:val="en-US"/>
        </w:rPr>
        <w:t xml:space="preserve">for voice service </w:t>
      </w:r>
      <w:r w:rsidR="002A641F">
        <w:rPr>
          <w:rFonts w:ascii="Times New Roman" w:eastAsia="宋体" w:hAnsi="Times New Roman"/>
          <w:lang w:val="en-US"/>
        </w:rPr>
        <w:t>compared with other services for NB-IoT UEs.</w:t>
      </w:r>
    </w:p>
    <w:p w14:paraId="07A39577" w14:textId="29ED7C6B" w:rsidR="002A641F" w:rsidRDefault="002A641F" w:rsidP="008D75D7">
      <w:pPr>
        <w:spacing w:after="0"/>
        <w:rPr>
          <w:rFonts w:ascii="Times New Roman" w:eastAsia="宋体" w:hAnsi="Times New Roman"/>
          <w:lang w:val="en-US"/>
        </w:rPr>
      </w:pPr>
      <w:r>
        <w:rPr>
          <w:rFonts w:ascii="Times New Roman" w:eastAsia="宋体" w:hAnsi="Times New Roman"/>
          <w:lang w:val="en-US"/>
        </w:rPr>
        <w:t>It is important t</w:t>
      </w:r>
      <w:r w:rsidR="008D75D7" w:rsidRPr="0003268B">
        <w:rPr>
          <w:rFonts w:ascii="Times New Roman" w:eastAsia="宋体" w:hAnsi="Times New Roman"/>
          <w:lang w:val="en-US"/>
        </w:rPr>
        <w:t xml:space="preserve">o increase the success probability </w:t>
      </w:r>
      <w:r w:rsidR="008D75D7">
        <w:rPr>
          <w:rFonts w:ascii="Times New Roman" w:eastAsia="宋体" w:hAnsi="Times New Roman"/>
          <w:lang w:val="en-US"/>
        </w:rPr>
        <w:t>and reduce the</w:t>
      </w:r>
      <w:r>
        <w:rPr>
          <w:rFonts w:ascii="Times New Roman" w:eastAsia="宋体" w:hAnsi="Times New Roman"/>
          <w:lang w:val="en-US"/>
        </w:rPr>
        <w:t xml:space="preserve"> </w:t>
      </w:r>
      <w:r w:rsidR="008D75D7">
        <w:rPr>
          <w:rFonts w:ascii="Times New Roman" w:eastAsia="宋体" w:hAnsi="Times New Roman"/>
          <w:lang w:val="en-US"/>
        </w:rPr>
        <w:t xml:space="preserve">latency for the </w:t>
      </w:r>
      <w:r>
        <w:rPr>
          <w:rFonts w:ascii="Times New Roman" w:eastAsia="宋体" w:hAnsi="Times New Roman"/>
          <w:lang w:val="en-US"/>
        </w:rPr>
        <w:t xml:space="preserve">access triggered by </w:t>
      </w:r>
      <w:r w:rsidR="008D75D7">
        <w:rPr>
          <w:rFonts w:ascii="Times New Roman" w:eastAsia="宋体" w:hAnsi="Times New Roman"/>
          <w:lang w:val="en-US"/>
        </w:rPr>
        <w:t xml:space="preserve">voice service (e.g., IMS voice call and </w:t>
      </w:r>
      <w:r w:rsidR="008D75D7" w:rsidRPr="00380F90">
        <w:rPr>
          <w:rFonts w:ascii="Times New Roman" w:eastAsia="宋体" w:hAnsi="Times New Roman"/>
          <w:lang w:val="en-US"/>
        </w:rPr>
        <w:t>emergency call</w:t>
      </w:r>
      <w:r w:rsidR="008D75D7">
        <w:rPr>
          <w:rFonts w:ascii="Times New Roman" w:eastAsia="宋体" w:hAnsi="Times New Roman"/>
          <w:lang w:val="en-US"/>
        </w:rPr>
        <w:t>)</w:t>
      </w:r>
      <w:r w:rsidR="008D75D7" w:rsidRPr="0003268B">
        <w:rPr>
          <w:rFonts w:ascii="Times New Roman" w:eastAsia="宋体" w:hAnsi="Times New Roman"/>
          <w:lang w:val="en-US"/>
        </w:rPr>
        <w:t xml:space="preserve">, </w:t>
      </w:r>
    </w:p>
    <w:p w14:paraId="6B4B08A9" w14:textId="2417CC86" w:rsidR="002A641F" w:rsidRPr="0003268B" w:rsidRDefault="002A641F" w:rsidP="0060012D">
      <w:pPr>
        <w:spacing w:before="120"/>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sidR="009D46F3">
        <w:rPr>
          <w:rFonts w:ascii="Times New Roman" w:eastAsia="宋体" w:hAnsi="Times New Roman" w:hint="eastAsia"/>
          <w:b/>
          <w:bCs/>
          <w:lang w:val="en-US"/>
        </w:rPr>
        <w:t>6</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sidR="00336492">
        <w:rPr>
          <w:rFonts w:ascii="Times New Roman" w:eastAsia="宋体" w:hAnsi="Times New Roman"/>
          <w:b/>
          <w:bCs/>
          <w:lang w:val="en-US"/>
        </w:rPr>
        <w:t xml:space="preserve"> </w:t>
      </w:r>
      <w:r w:rsidRPr="002A641F">
        <w:rPr>
          <w:rFonts w:ascii="Times New Roman" w:eastAsia="宋体" w:hAnsi="Times New Roman"/>
          <w:b/>
          <w:bCs/>
          <w:lang w:val="en-US"/>
        </w:rPr>
        <w:t>latency for the access triggered by voice service</w:t>
      </w:r>
      <w:r w:rsidR="005919D3">
        <w:rPr>
          <w:rFonts w:ascii="Times New Roman" w:eastAsia="宋体" w:hAnsi="Times New Roman"/>
          <w:b/>
          <w:bCs/>
          <w:lang w:val="en-US"/>
        </w:rPr>
        <w:t xml:space="preserve"> </w:t>
      </w:r>
      <w:r w:rsidR="005919D3" w:rsidRPr="00380F90">
        <w:rPr>
          <w:rFonts w:ascii="Times New Roman" w:eastAsia="宋体" w:hAnsi="Times New Roman"/>
          <w:b/>
          <w:bCs/>
          <w:lang w:val="en-US"/>
        </w:rPr>
        <w:t xml:space="preserve">(e.g., </w:t>
      </w:r>
      <w:r w:rsidR="005919D3" w:rsidRPr="0060012D">
        <w:rPr>
          <w:rFonts w:ascii="Times New Roman" w:eastAsia="宋体" w:hAnsi="Times New Roman"/>
          <w:b/>
          <w:bCs/>
          <w:lang w:val="en-US"/>
        </w:rPr>
        <w:t>IMS voice call and emergency call</w:t>
      </w:r>
      <w:r w:rsidR="005919D3" w:rsidRPr="00380F90">
        <w:rPr>
          <w:rFonts w:ascii="Times New Roman" w:eastAsia="宋体" w:hAnsi="Times New Roman"/>
          <w:b/>
          <w:bCs/>
          <w:lang w:val="en-US"/>
        </w:rPr>
        <w:t>)</w:t>
      </w:r>
      <w:r w:rsidRPr="002A641F">
        <w:rPr>
          <w:rFonts w:ascii="Times New Roman" w:eastAsia="宋体" w:hAnsi="Times New Roman"/>
          <w:b/>
          <w:bCs/>
          <w:lang w:val="en-US"/>
        </w:rPr>
        <w:t xml:space="preserve">. </w:t>
      </w:r>
    </w:p>
    <w:p w14:paraId="5F77DB1F" w14:textId="667ABE28" w:rsidR="008D75D7" w:rsidRPr="0003268B" w:rsidRDefault="002A641F" w:rsidP="0003268B">
      <w:pPr>
        <w:spacing w:after="0"/>
        <w:rPr>
          <w:rFonts w:ascii="Times New Roman" w:eastAsia="宋体" w:hAnsi="Times New Roman"/>
        </w:rPr>
      </w:pPr>
      <w:r>
        <w:rPr>
          <w:rFonts w:ascii="Times New Roman" w:eastAsia="宋体" w:hAnsi="Times New Roman"/>
          <w:lang w:val="en-US"/>
        </w:rPr>
        <w:t>On</w:t>
      </w:r>
      <w:r w:rsidR="008B4116">
        <w:rPr>
          <w:rFonts w:ascii="Times New Roman" w:eastAsia="宋体" w:hAnsi="Times New Roman"/>
          <w:lang w:val="en-US"/>
        </w:rPr>
        <w:t>e</w:t>
      </w:r>
      <w:r>
        <w:rPr>
          <w:rFonts w:ascii="Times New Roman" w:eastAsia="宋体" w:hAnsi="Times New Roman"/>
          <w:lang w:val="en-US"/>
        </w:rPr>
        <w:t xml:space="preserve"> possible solution is that </w:t>
      </w:r>
      <w:r w:rsidRPr="00380F90">
        <w:rPr>
          <w:rFonts w:ascii="Times New Roman" w:eastAsia="宋体" w:hAnsi="Times New Roman"/>
          <w:lang w:val="en-US"/>
        </w:rPr>
        <w:t xml:space="preserve">the UE's initial access attempt </w:t>
      </w:r>
      <w:r>
        <w:rPr>
          <w:rFonts w:ascii="Times New Roman" w:eastAsia="宋体" w:hAnsi="Times New Roman"/>
          <w:lang w:val="en-US"/>
        </w:rPr>
        <w:t>could</w:t>
      </w:r>
      <w:r w:rsidRPr="00380F90">
        <w:rPr>
          <w:rFonts w:ascii="Times New Roman" w:eastAsia="宋体" w:hAnsi="Times New Roman"/>
          <w:lang w:val="en-US"/>
        </w:rPr>
        <w:t xml:space="preserve"> be recognized and prioritized by the network.</w:t>
      </w:r>
      <w:r w:rsidRPr="00380F90">
        <w:rPr>
          <w:rFonts w:ascii="Times New Roman" w:eastAsia="宋体" w:hAnsi="Times New Roman" w:hint="eastAsia"/>
          <w:lang w:val="en-US"/>
        </w:rPr>
        <w:t xml:space="preserve"> </w:t>
      </w:r>
      <w:r>
        <w:rPr>
          <w:rFonts w:ascii="Times New Roman" w:eastAsia="宋体" w:hAnsi="Times New Roman"/>
          <w:lang w:val="en-US"/>
        </w:rPr>
        <w:t xml:space="preserve">It is straight forward to </w:t>
      </w:r>
      <w:r w:rsidR="008D75D7" w:rsidRPr="0003268B">
        <w:rPr>
          <w:rFonts w:ascii="Times New Roman" w:eastAsia="宋体" w:hAnsi="Times New Roman"/>
          <w:lang w:val="en-US"/>
        </w:rPr>
        <w:t>introduc</w:t>
      </w:r>
      <w:r>
        <w:rPr>
          <w:rFonts w:ascii="Times New Roman" w:eastAsia="宋体" w:hAnsi="Times New Roman"/>
          <w:lang w:val="en-US"/>
        </w:rPr>
        <w:t>e</w:t>
      </w:r>
      <w:r w:rsidR="008D75D7" w:rsidRPr="0003268B">
        <w:rPr>
          <w:rFonts w:ascii="Times New Roman" w:eastAsia="宋体" w:hAnsi="Times New Roman"/>
          <w:lang w:val="en-US"/>
        </w:rPr>
        <w:t xml:space="preserve"> </w:t>
      </w:r>
      <w:r>
        <w:rPr>
          <w:rFonts w:ascii="Times New Roman" w:eastAsia="宋体" w:hAnsi="Times New Roman"/>
          <w:lang w:val="en-US"/>
        </w:rPr>
        <w:t xml:space="preserve">a </w:t>
      </w:r>
      <w:r w:rsidR="008D75D7" w:rsidRPr="0003268B">
        <w:rPr>
          <w:rFonts w:ascii="Times New Roman" w:eastAsia="宋体" w:hAnsi="Times New Roman"/>
          <w:lang w:val="en-US"/>
        </w:rPr>
        <w:t xml:space="preserve">new value </w:t>
      </w:r>
      <w:r>
        <w:rPr>
          <w:rFonts w:ascii="Times New Roman" w:eastAsia="宋体" w:hAnsi="Times New Roman"/>
          <w:lang w:val="en-US"/>
        </w:rPr>
        <w:t>in</w:t>
      </w:r>
      <w:r w:rsidR="008D75D7" w:rsidRPr="0003268B">
        <w:rPr>
          <w:rFonts w:ascii="Times New Roman" w:eastAsia="宋体" w:hAnsi="Times New Roman"/>
          <w:lang w:val="en-US"/>
        </w:rPr>
        <w:t xml:space="preserve"> the </w:t>
      </w:r>
      <w:proofErr w:type="spellStart"/>
      <w:r w:rsidR="008D75D7" w:rsidRPr="0003268B">
        <w:rPr>
          <w:rFonts w:ascii="Times New Roman" w:eastAsia="宋体" w:hAnsi="Times New Roman"/>
          <w:i/>
          <w:lang w:val="en-US"/>
        </w:rPr>
        <w:t>establishmentCause</w:t>
      </w:r>
      <w:proofErr w:type="spellEnd"/>
      <w:r>
        <w:rPr>
          <w:rFonts w:ascii="Times New Roman" w:eastAsia="宋体" w:hAnsi="Times New Roman"/>
          <w:lang w:val="en-US"/>
        </w:rPr>
        <w:t xml:space="preserve"> for the voice service</w:t>
      </w:r>
      <w:r w:rsidR="008D75D7" w:rsidRPr="0003268B">
        <w:rPr>
          <w:rFonts w:ascii="Times New Roman" w:eastAsia="宋体" w:hAnsi="Times New Roman"/>
          <w:lang w:val="en-US"/>
        </w:rPr>
        <w:t xml:space="preserve">. </w:t>
      </w:r>
      <w:r w:rsidR="00774052">
        <w:rPr>
          <w:rFonts w:ascii="Times New Roman" w:eastAsia="宋体" w:hAnsi="Times New Roman"/>
          <w:lang w:val="en-US"/>
        </w:rPr>
        <w:t xml:space="preserve">As mentioned during the discussion in RAN meeting, a </w:t>
      </w:r>
      <w:r>
        <w:rPr>
          <w:rFonts w:ascii="Times New Roman" w:eastAsia="宋体" w:hAnsi="Times New Roman"/>
          <w:lang w:val="en-US"/>
        </w:rPr>
        <w:t>NB-</w:t>
      </w:r>
      <w:r w:rsidR="008D75D7" w:rsidRPr="0003268B">
        <w:rPr>
          <w:rFonts w:ascii="Times New Roman" w:eastAsia="宋体" w:hAnsi="Times New Roman"/>
          <w:lang w:val="en-US"/>
        </w:rPr>
        <w:t xml:space="preserve">IoT UE initiating a </w:t>
      </w:r>
      <w:r>
        <w:rPr>
          <w:rFonts w:ascii="Times New Roman" w:eastAsia="宋体" w:hAnsi="Times New Roman"/>
          <w:lang w:val="en-US"/>
        </w:rPr>
        <w:t>voice service</w:t>
      </w:r>
      <w:r w:rsidRPr="002A641F">
        <w:rPr>
          <w:rFonts w:ascii="Times New Roman" w:eastAsia="宋体" w:hAnsi="Times New Roman"/>
          <w:lang w:val="en-US"/>
        </w:rPr>
        <w:t xml:space="preserve"> </w:t>
      </w:r>
      <w:r>
        <w:rPr>
          <w:rFonts w:ascii="Times New Roman" w:eastAsia="宋体" w:hAnsi="Times New Roman"/>
          <w:lang w:val="en-US"/>
        </w:rPr>
        <w:t>could</w:t>
      </w:r>
      <w:r w:rsidR="008D75D7" w:rsidRPr="0003268B">
        <w:rPr>
          <w:rFonts w:ascii="Times New Roman" w:eastAsia="宋体" w:hAnsi="Times New Roman"/>
          <w:lang w:val="en-US"/>
        </w:rPr>
        <w:t xml:space="preserve"> set the</w:t>
      </w:r>
      <w:r>
        <w:rPr>
          <w:rFonts w:ascii="Times New Roman" w:eastAsia="宋体" w:hAnsi="Times New Roman"/>
          <w:lang w:val="en-US"/>
        </w:rPr>
        <w:t xml:space="preserve"> specific</w:t>
      </w:r>
      <w:r w:rsidR="008D75D7" w:rsidRPr="0003268B">
        <w:rPr>
          <w:rFonts w:ascii="Times New Roman" w:eastAsia="宋体" w:hAnsi="Times New Roman"/>
          <w:lang w:val="en-US"/>
        </w:rPr>
        <w:t xml:space="preserve"> </w:t>
      </w:r>
      <w:proofErr w:type="spellStart"/>
      <w:r w:rsidR="008D75D7" w:rsidRPr="0003268B">
        <w:rPr>
          <w:rFonts w:ascii="Times New Roman" w:eastAsia="宋体" w:hAnsi="Times New Roman"/>
          <w:i/>
          <w:lang w:val="en-US"/>
        </w:rPr>
        <w:t>establishmentCause</w:t>
      </w:r>
      <w:proofErr w:type="spellEnd"/>
      <w:r w:rsidR="008D75D7" w:rsidRPr="0003268B">
        <w:rPr>
          <w:rFonts w:ascii="Times New Roman" w:eastAsia="宋体" w:hAnsi="Times New Roman"/>
          <w:lang w:val="en-US"/>
        </w:rPr>
        <w:t xml:space="preserve"> in the RRC connection request message (MSG3). Upon receiving an RRC connection request with </w:t>
      </w:r>
      <w:r w:rsidRPr="00380F90">
        <w:rPr>
          <w:rFonts w:ascii="Times New Roman" w:eastAsia="宋体" w:hAnsi="Times New Roman"/>
          <w:lang w:val="en-US"/>
        </w:rPr>
        <w:t>the</w:t>
      </w:r>
      <w:r>
        <w:rPr>
          <w:rFonts w:ascii="Times New Roman" w:eastAsia="宋体" w:hAnsi="Times New Roman"/>
          <w:lang w:val="en-US"/>
        </w:rPr>
        <w:t xml:space="preserve"> specific</w:t>
      </w:r>
      <w:r w:rsidRPr="002A641F">
        <w:rPr>
          <w:rFonts w:ascii="Times New Roman" w:eastAsia="宋体" w:hAnsi="Times New Roman"/>
          <w:lang w:val="en-US"/>
        </w:rPr>
        <w:t xml:space="preserve"> </w:t>
      </w:r>
      <w:proofErr w:type="spellStart"/>
      <w:r w:rsidR="008D75D7" w:rsidRPr="0003268B">
        <w:rPr>
          <w:rFonts w:ascii="Times New Roman" w:eastAsia="宋体" w:hAnsi="Times New Roman"/>
          <w:i/>
          <w:lang w:val="en-US"/>
        </w:rPr>
        <w:t>establishmentCause</w:t>
      </w:r>
      <w:proofErr w:type="spellEnd"/>
      <w:r w:rsidR="008D75D7" w:rsidRPr="0003268B">
        <w:rPr>
          <w:rFonts w:ascii="Times New Roman" w:eastAsia="宋体" w:hAnsi="Times New Roman"/>
          <w:lang w:val="en-US"/>
        </w:rPr>
        <w:t xml:space="preserve">, the </w:t>
      </w:r>
      <w:proofErr w:type="spellStart"/>
      <w:r w:rsidR="008D75D7" w:rsidRPr="0003268B">
        <w:rPr>
          <w:rFonts w:ascii="Times New Roman" w:eastAsia="宋体" w:hAnsi="Times New Roman"/>
          <w:lang w:val="en-US"/>
        </w:rPr>
        <w:t>eNB</w:t>
      </w:r>
      <w:proofErr w:type="spellEnd"/>
      <w:r w:rsidR="008D75D7" w:rsidRPr="0003268B">
        <w:rPr>
          <w:rFonts w:ascii="Times New Roman" w:eastAsia="宋体" w:hAnsi="Times New Roman"/>
          <w:lang w:val="en-US"/>
        </w:rPr>
        <w:t xml:space="preserve"> </w:t>
      </w:r>
      <w:r>
        <w:rPr>
          <w:rFonts w:ascii="Times New Roman" w:eastAsia="宋体" w:hAnsi="Times New Roman"/>
          <w:lang w:val="en-US"/>
        </w:rPr>
        <w:t>could</w:t>
      </w:r>
      <w:r w:rsidR="008D75D7" w:rsidRPr="0003268B">
        <w:rPr>
          <w:rFonts w:ascii="Times New Roman" w:eastAsia="宋体" w:hAnsi="Times New Roman"/>
          <w:lang w:val="en-US"/>
        </w:rPr>
        <w:t xml:space="preserve"> prioritize this request over other access attempts.  </w:t>
      </w:r>
      <w:r w:rsidR="00774052">
        <w:rPr>
          <w:rFonts w:ascii="Times New Roman" w:eastAsia="宋体" w:hAnsi="Times New Roman"/>
          <w:lang w:val="en-US"/>
        </w:rPr>
        <w:t xml:space="preserve">But we are still open to the solutions about whether and how UE informs the NW </w:t>
      </w:r>
      <w:r w:rsidR="001F32A5">
        <w:rPr>
          <w:rFonts w:ascii="Times New Roman" w:eastAsia="宋体" w:hAnsi="Times New Roman"/>
          <w:lang w:val="en-US"/>
        </w:rPr>
        <w:t xml:space="preserve">about </w:t>
      </w:r>
      <w:r w:rsidR="00774052">
        <w:rPr>
          <w:rFonts w:ascii="Times New Roman" w:eastAsia="宋体" w:hAnsi="Times New Roman"/>
          <w:lang w:val="en-US"/>
        </w:rPr>
        <w:t xml:space="preserve">if the </w:t>
      </w:r>
      <w:r w:rsidR="00774052" w:rsidRPr="00774052">
        <w:rPr>
          <w:rFonts w:ascii="Times New Roman" w:eastAsia="宋体" w:hAnsi="Times New Roman"/>
          <w:lang w:val="en-US"/>
        </w:rPr>
        <w:t>access</w:t>
      </w:r>
      <w:r w:rsidR="00774052">
        <w:rPr>
          <w:rFonts w:ascii="Times New Roman" w:eastAsia="宋体" w:hAnsi="Times New Roman"/>
          <w:lang w:val="en-US"/>
        </w:rPr>
        <w:t xml:space="preserve"> is</w:t>
      </w:r>
      <w:r w:rsidR="00774052" w:rsidRPr="00774052">
        <w:rPr>
          <w:rFonts w:ascii="Times New Roman" w:eastAsia="宋体" w:hAnsi="Times New Roman"/>
          <w:lang w:val="en-US"/>
        </w:rPr>
        <w:t xml:space="preserve"> triggered by voice service</w:t>
      </w:r>
      <w:r w:rsidR="00774052">
        <w:rPr>
          <w:rFonts w:ascii="Times New Roman" w:eastAsia="宋体" w:hAnsi="Times New Roman"/>
          <w:lang w:val="en-US"/>
        </w:rPr>
        <w:t xml:space="preserve"> during the </w:t>
      </w:r>
      <w:r w:rsidR="00C67E99">
        <w:rPr>
          <w:rFonts w:ascii="Times New Roman" w:eastAsia="宋体" w:hAnsi="Times New Roman"/>
          <w:lang w:val="en-US"/>
        </w:rPr>
        <w:t>random-access</w:t>
      </w:r>
      <w:r w:rsidR="00774052">
        <w:rPr>
          <w:rFonts w:ascii="Times New Roman" w:eastAsia="宋体" w:hAnsi="Times New Roman"/>
          <w:lang w:val="en-US"/>
        </w:rPr>
        <w:t xml:space="preserve"> procedure.</w:t>
      </w:r>
    </w:p>
    <w:p w14:paraId="5B1F4BCB" w14:textId="750CE09E" w:rsidR="009F2931" w:rsidRPr="0060012D" w:rsidRDefault="002A641F" w:rsidP="0060012D">
      <w:pPr>
        <w:spacing w:before="120"/>
        <w:rPr>
          <w:rFonts w:ascii="Times New Roman" w:eastAsia="宋体" w:hAnsi="Times New Roman"/>
          <w:b/>
          <w:bCs/>
          <w:lang w:val="en-US"/>
        </w:rPr>
      </w:pPr>
      <w:r w:rsidRPr="002A641F">
        <w:rPr>
          <w:rFonts w:ascii="Times New Roman" w:eastAsia="宋体" w:hAnsi="Times New Roman" w:hint="eastAsia"/>
          <w:b/>
          <w:bCs/>
          <w:lang w:val="en-US"/>
        </w:rPr>
        <w:t xml:space="preserve">Proposal </w:t>
      </w:r>
      <w:r w:rsidR="009D46F3">
        <w:rPr>
          <w:rFonts w:ascii="Times New Roman" w:eastAsia="宋体" w:hAnsi="Times New Roman" w:hint="eastAsia"/>
          <w:b/>
          <w:bCs/>
          <w:lang w:val="en-US"/>
        </w:rPr>
        <w:t>7</w:t>
      </w:r>
      <w:r w:rsidRPr="002A641F">
        <w:rPr>
          <w:rFonts w:ascii="Times New Roman" w:eastAsia="宋体" w:hAnsi="Times New Roman" w:hint="eastAsia"/>
          <w:b/>
          <w:bCs/>
          <w:lang w:val="en-US"/>
        </w:rPr>
        <w:t xml:space="preserve">: </w:t>
      </w:r>
      <w:r w:rsidR="00774052">
        <w:rPr>
          <w:rFonts w:ascii="Times New Roman" w:eastAsia="宋体" w:hAnsi="Times New Roman"/>
          <w:b/>
          <w:bCs/>
          <w:lang w:val="en-US"/>
        </w:rPr>
        <w:t xml:space="preserve">RAN2 to discuss </w:t>
      </w:r>
      <w:r w:rsidR="00774052" w:rsidRPr="00774052">
        <w:rPr>
          <w:rFonts w:ascii="Times New Roman" w:eastAsia="宋体" w:hAnsi="Times New Roman"/>
          <w:b/>
          <w:bCs/>
          <w:lang w:val="en-US"/>
        </w:rPr>
        <w:t>whether and how UE inform</w:t>
      </w:r>
      <w:r w:rsidR="00774052">
        <w:rPr>
          <w:rFonts w:ascii="Times New Roman" w:eastAsia="宋体" w:hAnsi="Times New Roman"/>
          <w:b/>
          <w:bCs/>
          <w:lang w:val="en-US"/>
        </w:rPr>
        <w:t>s</w:t>
      </w:r>
      <w:r w:rsidR="00774052" w:rsidRPr="00774052">
        <w:rPr>
          <w:rFonts w:ascii="Times New Roman" w:eastAsia="宋体" w:hAnsi="Times New Roman"/>
          <w:b/>
          <w:bCs/>
          <w:lang w:val="en-US"/>
        </w:rPr>
        <w:t xml:space="preserve"> the NW </w:t>
      </w:r>
      <w:r w:rsidR="001F32A5">
        <w:rPr>
          <w:rFonts w:ascii="Times New Roman" w:eastAsia="宋体" w:hAnsi="Times New Roman"/>
          <w:b/>
          <w:bCs/>
          <w:lang w:val="en-US"/>
        </w:rPr>
        <w:t>about if</w:t>
      </w:r>
      <w:r w:rsidR="00774052" w:rsidRPr="00774052">
        <w:rPr>
          <w:rFonts w:ascii="Times New Roman" w:eastAsia="宋体" w:hAnsi="Times New Roman"/>
          <w:b/>
          <w:bCs/>
          <w:lang w:val="en-US"/>
        </w:rPr>
        <w:t xml:space="preserve"> the access triggered by voice service during </w:t>
      </w:r>
      <w:r w:rsidR="009D46F3" w:rsidRPr="00774052">
        <w:rPr>
          <w:rFonts w:ascii="Times New Roman" w:eastAsia="宋体" w:hAnsi="Times New Roman"/>
          <w:b/>
          <w:bCs/>
          <w:lang w:val="en-US"/>
        </w:rPr>
        <w:t>the random</w:t>
      </w:r>
      <w:r w:rsidR="00774052" w:rsidRPr="00774052">
        <w:rPr>
          <w:rFonts w:ascii="Times New Roman" w:eastAsia="宋体" w:hAnsi="Times New Roman"/>
          <w:b/>
          <w:bCs/>
          <w:lang w:val="en-US"/>
        </w:rPr>
        <w:t xml:space="preserve"> access procedure</w:t>
      </w:r>
      <w:r w:rsidR="008D75D7" w:rsidRPr="0003268B">
        <w:rPr>
          <w:rFonts w:ascii="Times New Roman" w:eastAsia="宋体" w:hAnsi="Times New Roman"/>
          <w:b/>
          <w:bCs/>
          <w:lang w:val="en-US"/>
        </w:rPr>
        <w:t>.</w:t>
      </w:r>
    </w:p>
    <w:p w14:paraId="51DA1702" w14:textId="47EA29FF" w:rsidR="006620DC" w:rsidRPr="006620DC" w:rsidRDefault="006620DC" w:rsidP="0003268B">
      <w:pPr>
        <w:spacing w:after="0"/>
        <w:rPr>
          <w:rFonts w:ascii="Times New Roman" w:eastAsia="宋体" w:hAnsi="Times New Roman"/>
          <w:lang w:val="en-US"/>
        </w:rPr>
      </w:pPr>
      <w:r w:rsidRPr="006620DC">
        <w:rPr>
          <w:rFonts w:ascii="Times New Roman" w:eastAsia="宋体" w:hAnsi="Times New Roman"/>
          <w:lang w:val="en-US"/>
        </w:rPr>
        <w:t>In terrestrial networks, UEs indicate the need for emergency service establishment during RRC connection and NAS signaling. The network responds by prioritizing the access procedure and establishing EPS bearers with appropriate QoS.</w:t>
      </w:r>
    </w:p>
    <w:p w14:paraId="16DE0EEB" w14:textId="4201898E" w:rsidR="006620DC" w:rsidRDefault="006620DC" w:rsidP="0003268B">
      <w:pPr>
        <w:spacing w:after="0"/>
        <w:rPr>
          <w:rFonts w:ascii="Times New Roman" w:eastAsia="宋体" w:hAnsi="Times New Roman"/>
          <w:lang w:val="en-US"/>
        </w:rPr>
      </w:pPr>
      <w:r w:rsidRPr="006620DC">
        <w:rPr>
          <w:rFonts w:ascii="Times New Roman" w:eastAsia="宋体" w:hAnsi="Times New Roman"/>
          <w:lang w:val="en-US"/>
        </w:rPr>
        <w:t>For IoT-NTN, characterized by long delays</w:t>
      </w:r>
      <w:r w:rsidR="00AA2307">
        <w:rPr>
          <w:rFonts w:ascii="Times New Roman" w:eastAsia="宋体" w:hAnsi="Times New Roman"/>
          <w:lang w:val="en-US"/>
        </w:rPr>
        <w:t xml:space="preserve"> caused by large RTT</w:t>
      </w:r>
      <w:r w:rsidRPr="006620DC">
        <w:rPr>
          <w:rFonts w:ascii="Times New Roman" w:eastAsia="宋体" w:hAnsi="Times New Roman"/>
          <w:lang w:val="en-US"/>
        </w:rPr>
        <w:t xml:space="preserve"> and potentially limited resources, explicit signaling and prioritization mechanisms are crucial to ensure emergency calls can be established reliably. Without these mechanisms, a IoT device's emergency request may be delayed or blocked.</w:t>
      </w:r>
    </w:p>
    <w:p w14:paraId="4A695020" w14:textId="5817134D" w:rsidR="006620DC" w:rsidRPr="0003268B" w:rsidRDefault="006620DC" w:rsidP="0003268B">
      <w:pPr>
        <w:spacing w:after="0"/>
        <w:rPr>
          <w:rFonts w:ascii="Times New Roman" w:eastAsia="宋体" w:hAnsi="Times New Roman"/>
          <w:lang w:val="en-US"/>
        </w:rPr>
      </w:pPr>
      <w:r w:rsidRPr="0003268B">
        <w:rPr>
          <w:rFonts w:ascii="Times New Roman" w:eastAsia="宋体" w:hAnsi="Times New Roman"/>
          <w:lang w:val="en-US"/>
        </w:rPr>
        <w:t xml:space="preserve">An IoT-NTN device must be able to quickly determine if the cell it is camped on supports emergency services. Without this indication, the device may waste energy attempting registration or service request procedures on a cell that cannot </w:t>
      </w:r>
      <w:r w:rsidR="00A8761A" w:rsidRPr="0003268B">
        <w:rPr>
          <w:rFonts w:ascii="Times New Roman" w:eastAsia="宋体" w:hAnsi="Times New Roman"/>
          <w:lang w:val="en-US"/>
        </w:rPr>
        <w:t>fulfil</w:t>
      </w:r>
      <w:r w:rsidRPr="0003268B">
        <w:rPr>
          <w:rFonts w:ascii="Times New Roman" w:eastAsia="宋体" w:hAnsi="Times New Roman"/>
          <w:lang w:val="en-US"/>
        </w:rPr>
        <w:t xml:space="preserve"> its emergency request. We propose introducing an </w:t>
      </w:r>
      <w:proofErr w:type="spellStart"/>
      <w:r w:rsidRPr="0003268B">
        <w:rPr>
          <w:rFonts w:ascii="Times New Roman" w:eastAsia="宋体" w:hAnsi="Times New Roman"/>
          <w:lang w:val="en-US"/>
        </w:rPr>
        <w:t>emergencyServiceSupport</w:t>
      </w:r>
      <w:proofErr w:type="spellEnd"/>
      <w:r w:rsidRPr="0003268B">
        <w:rPr>
          <w:rFonts w:ascii="Times New Roman" w:eastAsia="宋体" w:hAnsi="Times New Roman"/>
          <w:lang w:val="en-US"/>
        </w:rPr>
        <w:t xml:space="preserve"> indicator in the relevant IoT-specific SIB</w:t>
      </w:r>
      <w:r w:rsidR="00FB5154" w:rsidRPr="0003268B">
        <w:rPr>
          <w:rFonts w:ascii="Times New Roman" w:eastAsia="宋体" w:hAnsi="Times New Roman"/>
          <w:lang w:val="en-US"/>
        </w:rPr>
        <w:t>. A</w:t>
      </w:r>
      <w:r w:rsidR="00C643CC">
        <w:rPr>
          <w:rFonts w:ascii="Times New Roman" w:eastAsia="宋体" w:hAnsi="Times New Roman"/>
          <w:lang w:val="en-US"/>
        </w:rPr>
        <w:t xml:space="preserve"> NB</w:t>
      </w:r>
      <w:r w:rsidR="00FB5154" w:rsidRPr="0003268B">
        <w:rPr>
          <w:rFonts w:ascii="Times New Roman" w:eastAsia="宋体" w:hAnsi="Times New Roman"/>
          <w:lang w:val="en-US"/>
        </w:rPr>
        <w:t xml:space="preserve"> IoT UE requiring emergency service shall only attempt access on a cell where the relevant SIB indicates </w:t>
      </w:r>
      <w:proofErr w:type="spellStart"/>
      <w:r w:rsidR="00FB5154" w:rsidRPr="0003268B">
        <w:rPr>
          <w:rFonts w:ascii="Times New Roman" w:eastAsia="宋体" w:hAnsi="Times New Roman"/>
          <w:lang w:val="en-US"/>
        </w:rPr>
        <w:t>emergencyServiceSupport</w:t>
      </w:r>
      <w:proofErr w:type="spellEnd"/>
      <w:r w:rsidR="00FB5154" w:rsidRPr="0003268B">
        <w:rPr>
          <w:rFonts w:ascii="Times New Roman" w:eastAsia="宋体" w:hAnsi="Times New Roman"/>
          <w:lang w:val="en-US"/>
        </w:rPr>
        <w:t xml:space="preserve"> = true.</w:t>
      </w:r>
    </w:p>
    <w:p w14:paraId="2552B85D" w14:textId="7224D8BE" w:rsidR="00FB5154" w:rsidRDefault="00FB5154"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9D46F3">
        <w:rPr>
          <w:rFonts w:ascii="Times New Roman" w:eastAsia="宋体" w:hAnsi="Times New Roman" w:hint="eastAsia"/>
          <w:b/>
          <w:bCs/>
          <w:lang w:val="en-US"/>
        </w:rPr>
        <w:t>8</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FB5154">
        <w:rPr>
          <w:rFonts w:ascii="Times New Roman" w:eastAsia="宋体" w:hAnsi="Times New Roman"/>
          <w:b/>
          <w:bCs/>
          <w:lang w:val="en-US"/>
        </w:rPr>
        <w:t xml:space="preserve">Introduce an </w:t>
      </w:r>
      <w:proofErr w:type="spellStart"/>
      <w:r w:rsidRPr="00FB5154">
        <w:rPr>
          <w:rFonts w:ascii="Times New Roman" w:eastAsia="宋体" w:hAnsi="Times New Roman"/>
          <w:b/>
          <w:bCs/>
          <w:lang w:val="en-US"/>
        </w:rPr>
        <w:t>emergencyServiceSupport</w:t>
      </w:r>
      <w:proofErr w:type="spellEnd"/>
      <w:r w:rsidRPr="00FB5154">
        <w:rPr>
          <w:rFonts w:ascii="Times New Roman" w:eastAsia="宋体" w:hAnsi="Times New Roman"/>
          <w:b/>
          <w:bCs/>
          <w:lang w:val="en-US"/>
        </w:rPr>
        <w:t xml:space="preserve"> indicator in the relevant IoT-specific SIB</w:t>
      </w:r>
      <w:r>
        <w:rPr>
          <w:rFonts w:ascii="Times New Roman" w:eastAsia="宋体" w:hAnsi="Times New Roman" w:hint="eastAsia"/>
          <w:b/>
          <w:bCs/>
          <w:lang w:val="en-US"/>
        </w:rPr>
        <w:t>.</w:t>
      </w:r>
    </w:p>
    <w:p w14:paraId="2A9B99CB" w14:textId="7E36B010" w:rsidR="00087145" w:rsidRDefault="00087145" w:rsidP="001E0908">
      <w:pPr>
        <w:pStyle w:val="1"/>
        <w:numPr>
          <w:ilvl w:val="0"/>
          <w:numId w:val="12"/>
        </w:numPr>
        <w:ind w:left="227" w:hangingChars="63" w:hanging="227"/>
        <w:jc w:val="both"/>
        <w:rPr>
          <w:lang w:val="en-US"/>
        </w:rPr>
      </w:pPr>
      <w:r>
        <w:rPr>
          <w:lang w:val="en-US"/>
        </w:rPr>
        <w:lastRenderedPageBreak/>
        <w:t>Conclusions</w:t>
      </w:r>
    </w:p>
    <w:p w14:paraId="35822C33" w14:textId="4C010F51" w:rsidR="007D20B8" w:rsidRPr="007D20B8" w:rsidRDefault="009F2931" w:rsidP="000534CF">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Pr>
          <w:rFonts w:ascii="Times New Roman" w:eastAsia="宋体" w:hAnsi="Times New Roman" w:hint="eastAsia"/>
        </w:rPr>
        <w:t>s</w:t>
      </w:r>
      <w:r w:rsidR="007441C0" w:rsidRPr="007441C0">
        <w:rPr>
          <w:rFonts w:ascii="Times New Roman" w:eastAsia="宋体" w:hAnsi="Times New Roman"/>
          <w:lang w:eastAsia="en-GB"/>
        </w:rPr>
        <w:t>emi-persistent scheduling</w:t>
      </w:r>
      <w:r w:rsidR="007441C0">
        <w:rPr>
          <w:rFonts w:ascii="Times New Roman" w:eastAsia="宋体" w:hAnsi="Times New Roman" w:hint="eastAsia"/>
        </w:rPr>
        <w:t xml:space="preserve">, </w:t>
      </w:r>
      <w:r w:rsidR="007441C0" w:rsidRPr="007441C0">
        <w:rPr>
          <w:rFonts w:ascii="Times New Roman" w:eastAsia="宋体" w:hAnsi="Times New Roman"/>
          <w:lang w:eastAsia="en-GB"/>
        </w:rPr>
        <w:t>RRC connection setup</w:t>
      </w:r>
      <w:r w:rsidR="007441C0">
        <w:rPr>
          <w:rFonts w:ascii="Times New Roman" w:eastAsia="宋体" w:hAnsi="Times New Roman" w:hint="eastAsia"/>
        </w:rPr>
        <w:t xml:space="preserve"> and </w:t>
      </w:r>
      <w:r w:rsidR="007441C0">
        <w:rPr>
          <w:rFonts w:ascii="Times New Roman" w:eastAsiaTheme="minorEastAsia" w:hAnsi="Times New Roman" w:hint="eastAsia"/>
        </w:rPr>
        <w:t>e</w:t>
      </w:r>
      <w:r w:rsidR="007441C0" w:rsidRPr="007441C0">
        <w:rPr>
          <w:rFonts w:ascii="Times New Roman" w:eastAsia="宋体" w:hAnsi="Times New Roman"/>
          <w:lang w:eastAsia="en-GB"/>
        </w:rPr>
        <w:t>mergency call</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w:t>
      </w:r>
      <w:r w:rsidR="009D46F3">
        <w:rPr>
          <w:rFonts w:ascii="Times New Roman" w:eastAsia="宋体" w:hAnsi="Times New Roman" w:hint="eastAsia"/>
          <w:lang w:val="x-none"/>
        </w:rPr>
        <w:t xml:space="preserve">observation and </w:t>
      </w:r>
      <w:r w:rsidR="007441C0">
        <w:rPr>
          <w:rFonts w:ascii="Times New Roman" w:eastAsia="宋体" w:hAnsi="Times New Roman"/>
          <w:lang w:val="x-none"/>
        </w:rPr>
        <w:t>proposals are concluded:</w:t>
      </w:r>
    </w:p>
    <w:p w14:paraId="33EE73BC" w14:textId="098A33BE" w:rsidR="008C69E8" w:rsidRPr="009D46F3" w:rsidRDefault="009D46F3" w:rsidP="00655C69">
      <w:pPr>
        <w:rPr>
          <w:rFonts w:ascii="Times New Roman" w:eastAsia="宋体" w:hAnsi="Times New Roman"/>
          <w:b/>
          <w:bCs/>
          <w:lang w:val="en-US"/>
        </w:rPr>
      </w:pPr>
      <w:r w:rsidRPr="009D46F3">
        <w:rPr>
          <w:rFonts w:ascii="Times New Roman" w:eastAsia="宋体" w:hAnsi="Times New Roman"/>
          <w:b/>
          <w:bCs/>
          <w:lang w:val="en-US"/>
        </w:rPr>
        <w:t>Observation 1</w:t>
      </w:r>
      <w:r w:rsidRPr="009D46F3">
        <w:rPr>
          <w:rFonts w:ascii="Times New Roman" w:eastAsia="宋体" w:hAnsi="Times New Roman" w:hint="eastAsia"/>
          <w:b/>
          <w:bCs/>
          <w:lang w:val="en-US"/>
        </w:rPr>
        <w:t>:</w:t>
      </w:r>
      <w:r w:rsidRPr="009D46F3">
        <w:rPr>
          <w:rFonts w:ascii="Times New Roman" w:eastAsia="宋体" w:hAnsi="Times New Roman"/>
          <w:b/>
          <w:bCs/>
          <w:lang w:val="en-US"/>
        </w:rPr>
        <w:t xml:space="preserve"> IMS </w:t>
      </w:r>
      <w:proofErr w:type="spellStart"/>
      <w:r w:rsidRPr="009D46F3">
        <w:rPr>
          <w:rFonts w:ascii="Times New Roman" w:eastAsia="宋体" w:hAnsi="Times New Roman"/>
          <w:b/>
          <w:bCs/>
          <w:lang w:val="en-US"/>
        </w:rPr>
        <w:t>Signalling</w:t>
      </w:r>
      <w:proofErr w:type="spellEnd"/>
      <w:r w:rsidRPr="009D46F3">
        <w:rPr>
          <w:rFonts w:ascii="Times New Roman" w:eastAsia="宋体" w:hAnsi="Times New Roman"/>
          <w:b/>
          <w:bCs/>
          <w:lang w:val="en-US"/>
        </w:rPr>
        <w:t xml:space="preserve"> Bearer and Media Bearer have different QoS requirement, which is different in RLC transmission mode.</w:t>
      </w:r>
    </w:p>
    <w:p w14:paraId="2883BEA3" w14:textId="5FB5E08D" w:rsidR="009D46F3" w:rsidRPr="009D46F3" w:rsidRDefault="009D46F3" w:rsidP="00655C69">
      <w:pPr>
        <w:rPr>
          <w:rFonts w:ascii="Times New Roman" w:eastAsia="宋体" w:hAnsi="Times New Roman"/>
          <w:b/>
          <w:bCs/>
          <w:lang w:val="en-US"/>
        </w:rPr>
      </w:pPr>
      <w:r w:rsidRPr="009D46F3">
        <w:rPr>
          <w:rFonts w:ascii="Times New Roman" w:eastAsia="宋体" w:hAnsi="Times New Roman"/>
          <w:b/>
          <w:bCs/>
          <w:lang w:val="en-US"/>
        </w:rPr>
        <w:t>Proposal</w:t>
      </w:r>
      <w:r w:rsidRPr="009D46F3">
        <w:rPr>
          <w:rFonts w:ascii="Times New Roman" w:eastAsia="宋体" w:hAnsi="Times New Roman" w:hint="eastAsia"/>
          <w:b/>
          <w:bCs/>
          <w:lang w:val="en-US"/>
        </w:rPr>
        <w:t xml:space="preserve"> 1</w:t>
      </w:r>
      <w:r w:rsidRPr="009D46F3">
        <w:rPr>
          <w:rFonts w:ascii="Times New Roman" w:eastAsia="宋体" w:hAnsi="Times New Roman"/>
          <w:b/>
          <w:bCs/>
          <w:lang w:val="en-US"/>
        </w:rPr>
        <w:t>:  Both IMS signalling and media should be supported over the one solution.</w:t>
      </w:r>
    </w:p>
    <w:p w14:paraId="0EED19F1" w14:textId="4BE7B18D" w:rsidR="009D46F3" w:rsidRPr="009D46F3" w:rsidRDefault="009D46F3" w:rsidP="00655C69">
      <w:pPr>
        <w:rPr>
          <w:rFonts w:ascii="Times New Roman" w:eastAsia="宋体" w:hAnsi="Times New Roman"/>
          <w:b/>
          <w:bCs/>
          <w:lang w:val="en-US"/>
        </w:rPr>
      </w:pPr>
      <w:r w:rsidRPr="001E0A87">
        <w:rPr>
          <w:rFonts w:ascii="Times New Roman" w:eastAsia="宋体" w:hAnsi="Times New Roman" w:hint="eastAsia"/>
          <w:b/>
          <w:bCs/>
          <w:lang w:val="en-US"/>
        </w:rPr>
        <w:t xml:space="preserve">Proposal </w:t>
      </w:r>
      <w:r>
        <w:rPr>
          <w:rFonts w:ascii="Times New Roman" w:eastAsia="宋体" w:hAnsi="Times New Roman" w:hint="eastAsia"/>
          <w:b/>
          <w:bCs/>
          <w:lang w:val="en-US"/>
        </w:rPr>
        <w:t>2</w:t>
      </w:r>
      <w:r w:rsidRPr="001E0A87">
        <w:rPr>
          <w:rFonts w:ascii="Times New Roman" w:eastAsia="宋体" w:hAnsi="Times New Roman" w:hint="eastAsia"/>
          <w:b/>
          <w:bCs/>
          <w:lang w:val="en-US"/>
        </w:rPr>
        <w:t xml:space="preserve">:  Support UP solution </w:t>
      </w:r>
      <w:r>
        <w:rPr>
          <w:rFonts w:ascii="Times New Roman" w:eastAsia="宋体" w:hAnsi="Times New Roman"/>
          <w:b/>
          <w:bCs/>
          <w:lang w:val="en-US"/>
        </w:rPr>
        <w:t xml:space="preserve">with </w:t>
      </w:r>
      <w:r w:rsidRPr="009D46F3">
        <w:rPr>
          <w:rFonts w:ascii="Times New Roman" w:eastAsia="宋体" w:hAnsi="Times New Roman"/>
          <w:b/>
          <w:bCs/>
          <w:lang w:val="en-US"/>
        </w:rPr>
        <w:t xml:space="preserve">separate DRBs </w:t>
      </w:r>
      <w:r w:rsidRPr="001E0A87">
        <w:rPr>
          <w:rFonts w:ascii="Times New Roman" w:eastAsia="宋体" w:hAnsi="Times New Roman" w:hint="eastAsia"/>
          <w:b/>
          <w:bCs/>
          <w:lang w:val="en-US"/>
        </w:rPr>
        <w:t>for</w:t>
      </w:r>
      <w:r w:rsidRPr="009D46F3">
        <w:rPr>
          <w:rFonts w:ascii="Times New Roman" w:eastAsia="宋体" w:hAnsi="Times New Roman"/>
          <w:b/>
          <w:bCs/>
          <w:lang w:val="en-US"/>
        </w:rPr>
        <w:t xml:space="preserve"> IMS voice service</w:t>
      </w:r>
      <w:r w:rsidRPr="009D46F3">
        <w:rPr>
          <w:rFonts w:ascii="Times New Roman" w:eastAsia="宋体" w:hAnsi="Times New Roman" w:hint="eastAsia"/>
          <w:b/>
          <w:bCs/>
          <w:lang w:val="en-US"/>
        </w:rPr>
        <w:t>.</w:t>
      </w:r>
    </w:p>
    <w:p w14:paraId="3A59BBCB" w14:textId="3BF8C59B" w:rsidR="009D46F3" w:rsidRDefault="009D46F3" w:rsidP="00655C69">
      <w:pPr>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Pr>
          <w:rFonts w:ascii="Times New Roman" w:eastAsia="宋体" w:hAnsi="Times New Roman" w:hint="eastAsia"/>
          <w:b/>
          <w:bCs/>
          <w:lang w:val="en-US"/>
        </w:rPr>
        <w:t>3</w:t>
      </w:r>
      <w:r w:rsidRPr="00FA3016">
        <w:rPr>
          <w:rFonts w:ascii="Times New Roman" w:eastAsia="宋体" w:hAnsi="Times New Roman" w:hint="eastAsia"/>
          <w:b/>
          <w:bCs/>
          <w:lang w:val="en-US"/>
        </w:rPr>
        <w:t xml:space="preserve">: It is suggested to </w:t>
      </w:r>
      <w:r>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w:t>
      </w:r>
      <w:r w:rsidRPr="007204D9">
        <w:rPr>
          <w:rFonts w:ascii="Times New Roman" w:eastAsia="宋体" w:hAnsi="Times New Roman"/>
          <w:b/>
          <w:bCs/>
          <w:lang w:val="en-US"/>
        </w:rPr>
        <w:t>two</w:t>
      </w:r>
      <w:r w:rsidRPr="00FA3016">
        <w:rPr>
          <w:rFonts w:ascii="Times New Roman" w:eastAsia="宋体" w:hAnsi="Times New Roman" w:hint="eastAsia"/>
          <w:b/>
          <w:bCs/>
          <w:lang w:val="en-US"/>
        </w:rPr>
        <w:t xml:space="preserve"> SPS configurations for silence </w:t>
      </w:r>
      <w:r w:rsidRPr="00626771">
        <w:rPr>
          <w:rFonts w:ascii="Times New Roman" w:eastAsia="宋体" w:hAnsi="Times New Roman"/>
          <w:b/>
          <w:bCs/>
          <w:lang w:val="en-US"/>
        </w:rPr>
        <w:t>packets</w:t>
      </w:r>
      <w:r w:rsidRPr="0060012D">
        <w:rPr>
          <w:rFonts w:ascii="Times New Roman" w:eastAsia="宋体" w:hAnsi="Times New Roman"/>
          <w:b/>
          <w:bCs/>
          <w:lang w:val="en-US"/>
        </w:rPr>
        <w:t xml:space="preserve"> </w:t>
      </w:r>
      <w:r w:rsidRPr="00FA3016">
        <w:rPr>
          <w:rFonts w:ascii="Times New Roman" w:eastAsia="宋体" w:hAnsi="Times New Roman" w:hint="eastAsia"/>
          <w:b/>
          <w:bCs/>
          <w:lang w:val="en-US"/>
        </w:rPr>
        <w:t xml:space="preserve">and </w:t>
      </w:r>
      <w:r>
        <w:rPr>
          <w:rFonts w:ascii="Times New Roman" w:eastAsia="宋体" w:hAnsi="Times New Roman"/>
          <w:b/>
          <w:bCs/>
          <w:lang w:val="en-US"/>
        </w:rPr>
        <w:t>voice</w:t>
      </w:r>
      <w:r>
        <w:rPr>
          <w:rFonts w:ascii="Times New Roman" w:eastAsia="宋体" w:hAnsi="Times New Roman" w:hint="eastAsia"/>
          <w:b/>
          <w:bCs/>
          <w:lang w:val="en-US"/>
        </w:rPr>
        <w:t xml:space="preserve"> </w:t>
      </w:r>
      <w:r w:rsidRPr="00ED3343">
        <w:rPr>
          <w:rFonts w:ascii="Times New Roman" w:eastAsia="宋体" w:hAnsi="Times New Roman"/>
          <w:b/>
          <w:bCs/>
          <w:lang w:val="en-US"/>
        </w:rPr>
        <w:t>packets</w:t>
      </w:r>
      <w:r>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09741C50" w14:textId="171B4F13" w:rsidR="009D46F3" w:rsidRDefault="009D46F3"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4: </w:t>
      </w:r>
      <w:r>
        <w:rPr>
          <w:rFonts w:ascii="Times New Roman" w:eastAsia="宋体" w:hAnsi="Times New Roman"/>
          <w:b/>
          <w:bCs/>
          <w:lang w:val="en-US"/>
        </w:rPr>
        <w:t>RAN2 to discuss whether</w:t>
      </w:r>
      <w:r>
        <w:rPr>
          <w:rFonts w:ascii="Times New Roman" w:eastAsia="宋体" w:hAnsi="Times New Roman" w:hint="eastAsia"/>
          <w:b/>
          <w:bCs/>
          <w:lang w:val="en-US"/>
        </w:rPr>
        <w:t xml:space="preserve"> </w:t>
      </w:r>
      <w:r>
        <w:rPr>
          <w:rFonts w:ascii="Times New Roman" w:eastAsia="宋体" w:hAnsi="Times New Roman"/>
          <w:b/>
          <w:bCs/>
          <w:lang w:val="en-US"/>
        </w:rPr>
        <w:t xml:space="preserve">to use </w:t>
      </w:r>
      <w:r>
        <w:rPr>
          <w:rFonts w:ascii="Times New Roman" w:eastAsia="宋体" w:hAnsi="Times New Roman" w:hint="eastAsia"/>
          <w:b/>
          <w:bCs/>
          <w:lang w:val="en-US"/>
        </w:rPr>
        <w:t xml:space="preserve">the </w:t>
      </w:r>
      <w:r w:rsidRPr="007C3A4B">
        <w:rPr>
          <w:rFonts w:ascii="Times New Roman" w:eastAsia="宋体" w:hAnsi="Times New Roman"/>
          <w:b/>
          <w:bCs/>
          <w:lang w:val="en-US"/>
        </w:rPr>
        <w:t xml:space="preserve">dynamic scheduling </w:t>
      </w:r>
      <w:r>
        <w:rPr>
          <w:rFonts w:ascii="Times New Roman" w:eastAsia="宋体" w:hAnsi="Times New Roman" w:hint="eastAsia"/>
          <w:b/>
          <w:bCs/>
          <w:lang w:val="en-US"/>
        </w:rPr>
        <w:t>for</w:t>
      </w:r>
      <w:r>
        <w:rPr>
          <w:rFonts w:ascii="Times New Roman" w:eastAsia="宋体" w:hAnsi="Times New Roman"/>
          <w:b/>
          <w:bCs/>
          <w:lang w:val="en-US"/>
        </w:rPr>
        <w:t xml:space="preserve"> </w:t>
      </w:r>
      <w:r>
        <w:rPr>
          <w:rFonts w:ascii="Times New Roman" w:eastAsia="宋体" w:hAnsi="Times New Roman" w:hint="eastAsia"/>
          <w:b/>
          <w:bCs/>
          <w:lang w:val="en-US"/>
        </w:rPr>
        <w:t>the</w:t>
      </w:r>
      <w:r>
        <w:rPr>
          <w:rFonts w:ascii="Times New Roman" w:eastAsia="宋体" w:hAnsi="Times New Roman"/>
          <w:b/>
          <w:bCs/>
          <w:lang w:val="en-US"/>
        </w:rPr>
        <w:t xml:space="preserve"> </w:t>
      </w:r>
      <w:r w:rsidRPr="00392B56">
        <w:rPr>
          <w:rFonts w:ascii="Times New Roman" w:eastAsia="宋体" w:hAnsi="Times New Roman"/>
          <w:b/>
          <w:bCs/>
          <w:lang w:val="en-US"/>
        </w:rPr>
        <w:t xml:space="preserve">change of packet size </w:t>
      </w:r>
      <w:r>
        <w:rPr>
          <w:rFonts w:ascii="Times New Roman" w:eastAsia="宋体" w:hAnsi="Times New Roman"/>
          <w:b/>
          <w:bCs/>
          <w:lang w:val="en-US"/>
        </w:rPr>
        <w:t xml:space="preserve">due to </w:t>
      </w:r>
      <w:proofErr w:type="spellStart"/>
      <w:r>
        <w:rPr>
          <w:rFonts w:ascii="Times New Roman" w:eastAsia="宋体" w:hAnsi="Times New Roman"/>
          <w:b/>
          <w:bCs/>
          <w:lang w:val="en-US"/>
        </w:rPr>
        <w:t>RoHC</w:t>
      </w:r>
      <w:proofErr w:type="spellEnd"/>
      <w:r>
        <w:rPr>
          <w:rFonts w:ascii="Times New Roman" w:eastAsia="宋体" w:hAnsi="Times New Roman"/>
          <w:b/>
          <w:bCs/>
          <w:lang w:val="en-US"/>
        </w:rPr>
        <w:t xml:space="preserve"> state</w:t>
      </w:r>
      <w:r w:rsidRPr="007C3A4B">
        <w:rPr>
          <w:rFonts w:ascii="Times New Roman" w:eastAsia="宋体" w:hAnsi="Times New Roman" w:hint="eastAsia"/>
          <w:b/>
          <w:bCs/>
          <w:lang w:val="en-US"/>
        </w:rPr>
        <w:t>.</w:t>
      </w:r>
    </w:p>
    <w:p w14:paraId="709D3797" w14:textId="5A6A85CE" w:rsidR="009D46F3" w:rsidRDefault="009D46F3"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5</w:t>
      </w:r>
      <w:r w:rsidRPr="00FA3016">
        <w:rPr>
          <w:rFonts w:ascii="Times New Roman" w:eastAsia="宋体" w:hAnsi="Times New Roman" w:hint="eastAsia"/>
          <w:b/>
          <w:bCs/>
          <w:lang w:val="en-US"/>
        </w:rPr>
        <w:t xml:space="preserve">: RAN2 to study </w:t>
      </w:r>
      <w:r w:rsidRPr="00FA3016">
        <w:rPr>
          <w:rFonts w:ascii="Times New Roman" w:eastAsia="宋体" w:hAnsi="Times New Roman"/>
          <w:b/>
          <w:bCs/>
          <w:lang w:val="en-US"/>
        </w:rPr>
        <w:t xml:space="preserve">SPS </w:t>
      </w:r>
      <w:r w:rsidRPr="00FA3016">
        <w:rPr>
          <w:rFonts w:ascii="Times New Roman" w:eastAsia="宋体" w:hAnsi="Times New Roman" w:hint="eastAsia"/>
          <w:b/>
          <w:bCs/>
          <w:lang w:val="en-US"/>
        </w:rPr>
        <w:t>configuration</w:t>
      </w:r>
      <w:r w:rsidRPr="00FA3016">
        <w:rPr>
          <w:rFonts w:ascii="Times New Roman" w:eastAsia="宋体" w:hAnsi="Times New Roman"/>
          <w:b/>
          <w:bCs/>
          <w:lang w:val="en-US"/>
        </w:rPr>
        <w:t xml:space="preserve"> for voice </w:t>
      </w:r>
      <w:r>
        <w:rPr>
          <w:rFonts w:ascii="Times New Roman" w:eastAsia="宋体" w:hAnsi="Times New Roman" w:hint="eastAsia"/>
          <w:b/>
          <w:bCs/>
          <w:lang w:val="en-US"/>
        </w:rPr>
        <w:t xml:space="preserve">packet </w:t>
      </w:r>
      <w:r w:rsidRPr="00FA3016">
        <w:rPr>
          <w:rFonts w:ascii="Times New Roman" w:eastAsia="宋体" w:hAnsi="Times New Roman"/>
          <w:b/>
          <w:bCs/>
          <w:lang w:val="en-US"/>
        </w:rPr>
        <w:t>transmission</w:t>
      </w:r>
      <w:r w:rsidRPr="00FA3016">
        <w:rPr>
          <w:rFonts w:ascii="Times New Roman" w:eastAsia="宋体" w:hAnsi="Times New Roman" w:hint="eastAsia"/>
          <w:b/>
          <w:bCs/>
          <w:lang w:val="en-US"/>
        </w:rPr>
        <w:t xml:space="preserve"> </w:t>
      </w:r>
      <w:r w:rsidRPr="00FA3016">
        <w:rPr>
          <w:rFonts w:ascii="Times New Roman" w:eastAsia="宋体" w:hAnsi="Times New Roman"/>
          <w:b/>
          <w:bCs/>
          <w:lang w:val="en-US"/>
        </w:rPr>
        <w:t xml:space="preserve">with consideration of the impact </w:t>
      </w:r>
      <w:r>
        <w:rPr>
          <w:rFonts w:ascii="Times New Roman" w:eastAsia="宋体" w:hAnsi="Times New Roman"/>
          <w:b/>
          <w:bCs/>
          <w:lang w:val="en-US"/>
        </w:rPr>
        <w:t xml:space="preserve">of </w:t>
      </w:r>
      <w:r w:rsidRPr="00FA3016">
        <w:rPr>
          <w:rFonts w:ascii="Times New Roman" w:eastAsia="宋体" w:hAnsi="Times New Roman"/>
          <w:b/>
          <w:bCs/>
          <w:lang w:val="en-US"/>
        </w:rPr>
        <w:t>coverage enhancement</w:t>
      </w:r>
      <w:r w:rsidRPr="00FA3016">
        <w:rPr>
          <w:rFonts w:ascii="Times New Roman" w:eastAsia="宋体" w:hAnsi="Times New Roman" w:hint="eastAsia"/>
          <w:b/>
          <w:bCs/>
          <w:lang w:val="en-US"/>
        </w:rPr>
        <w:t>.</w:t>
      </w:r>
    </w:p>
    <w:p w14:paraId="53460DDD" w14:textId="4C79826A" w:rsidR="009D46F3" w:rsidRDefault="009D46F3" w:rsidP="00655C69">
      <w:pPr>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Pr>
          <w:rFonts w:ascii="Times New Roman" w:eastAsia="宋体" w:hAnsi="Times New Roman" w:hint="eastAsia"/>
          <w:b/>
          <w:bCs/>
          <w:lang w:val="en-US"/>
        </w:rPr>
        <w:t>6</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Pr>
          <w:rFonts w:ascii="Times New Roman" w:eastAsia="宋体" w:hAnsi="Times New Roman"/>
          <w:b/>
          <w:bCs/>
          <w:lang w:val="en-US"/>
        </w:rPr>
        <w:t xml:space="preserve"> </w:t>
      </w:r>
      <w:r w:rsidRPr="002A641F">
        <w:rPr>
          <w:rFonts w:ascii="Times New Roman" w:eastAsia="宋体" w:hAnsi="Times New Roman"/>
          <w:b/>
          <w:bCs/>
          <w:lang w:val="en-US"/>
        </w:rPr>
        <w:t>latency for the access triggered by voice service</w:t>
      </w:r>
      <w:r>
        <w:rPr>
          <w:rFonts w:ascii="Times New Roman" w:eastAsia="宋体" w:hAnsi="Times New Roman"/>
          <w:b/>
          <w:bCs/>
          <w:lang w:val="en-US"/>
        </w:rPr>
        <w:t xml:space="preserve"> </w:t>
      </w:r>
      <w:r w:rsidRPr="00380F90">
        <w:rPr>
          <w:rFonts w:ascii="Times New Roman" w:eastAsia="宋体" w:hAnsi="Times New Roman"/>
          <w:b/>
          <w:bCs/>
          <w:lang w:val="en-US"/>
        </w:rPr>
        <w:t xml:space="preserve">(e.g., </w:t>
      </w:r>
      <w:r w:rsidRPr="0060012D">
        <w:rPr>
          <w:rFonts w:ascii="Times New Roman" w:eastAsia="宋体" w:hAnsi="Times New Roman"/>
          <w:b/>
          <w:bCs/>
          <w:lang w:val="en-US"/>
        </w:rPr>
        <w:t>IMS voice call and emergency call</w:t>
      </w:r>
      <w:r w:rsidRPr="00380F90">
        <w:rPr>
          <w:rFonts w:ascii="Times New Roman" w:eastAsia="宋体" w:hAnsi="Times New Roman"/>
          <w:b/>
          <w:bCs/>
          <w:lang w:val="en-US"/>
        </w:rPr>
        <w:t>)</w:t>
      </w:r>
      <w:r w:rsidRPr="002A641F">
        <w:rPr>
          <w:rFonts w:ascii="Times New Roman" w:eastAsia="宋体" w:hAnsi="Times New Roman"/>
          <w:b/>
          <w:bCs/>
          <w:lang w:val="en-US"/>
        </w:rPr>
        <w:t>.</w:t>
      </w:r>
    </w:p>
    <w:p w14:paraId="4E76E258" w14:textId="41D629E1" w:rsidR="009D46F3" w:rsidRDefault="009D46F3" w:rsidP="00655C69">
      <w:pPr>
        <w:rPr>
          <w:rFonts w:ascii="Times New Roman" w:eastAsia="宋体" w:hAnsi="Times New Roman"/>
          <w:b/>
          <w:bCs/>
          <w:lang w:val="en-US"/>
        </w:rPr>
      </w:pPr>
      <w:r w:rsidRPr="002A641F">
        <w:rPr>
          <w:rFonts w:ascii="Times New Roman" w:eastAsia="宋体" w:hAnsi="Times New Roman" w:hint="eastAsia"/>
          <w:b/>
          <w:bCs/>
          <w:lang w:val="en-US"/>
        </w:rPr>
        <w:t xml:space="preserve">Proposal </w:t>
      </w:r>
      <w:r>
        <w:rPr>
          <w:rFonts w:ascii="Times New Roman" w:eastAsia="宋体" w:hAnsi="Times New Roman" w:hint="eastAsia"/>
          <w:b/>
          <w:bCs/>
          <w:lang w:val="en-US"/>
        </w:rPr>
        <w:t>7</w:t>
      </w:r>
      <w:r w:rsidRPr="002A641F">
        <w:rPr>
          <w:rFonts w:ascii="Times New Roman" w:eastAsia="宋体" w:hAnsi="Times New Roman" w:hint="eastAsia"/>
          <w:b/>
          <w:bCs/>
          <w:lang w:val="en-US"/>
        </w:rPr>
        <w:t xml:space="preserve">: </w:t>
      </w:r>
      <w:r>
        <w:rPr>
          <w:rFonts w:ascii="Times New Roman" w:eastAsia="宋体" w:hAnsi="Times New Roman"/>
          <w:b/>
          <w:bCs/>
          <w:lang w:val="en-US"/>
        </w:rPr>
        <w:t xml:space="preserve">RAN2 to discuss </w:t>
      </w:r>
      <w:r w:rsidRPr="00774052">
        <w:rPr>
          <w:rFonts w:ascii="Times New Roman" w:eastAsia="宋体" w:hAnsi="Times New Roman"/>
          <w:b/>
          <w:bCs/>
          <w:lang w:val="en-US"/>
        </w:rPr>
        <w:t>whether and how UE inform</w:t>
      </w:r>
      <w:r>
        <w:rPr>
          <w:rFonts w:ascii="Times New Roman" w:eastAsia="宋体" w:hAnsi="Times New Roman"/>
          <w:b/>
          <w:bCs/>
          <w:lang w:val="en-US"/>
        </w:rPr>
        <w:t>s</w:t>
      </w:r>
      <w:r w:rsidRPr="00774052">
        <w:rPr>
          <w:rFonts w:ascii="Times New Roman" w:eastAsia="宋体" w:hAnsi="Times New Roman"/>
          <w:b/>
          <w:bCs/>
          <w:lang w:val="en-US"/>
        </w:rPr>
        <w:t xml:space="preserve"> the NW </w:t>
      </w:r>
      <w:r>
        <w:rPr>
          <w:rFonts w:ascii="Times New Roman" w:eastAsia="宋体" w:hAnsi="Times New Roman"/>
          <w:b/>
          <w:bCs/>
          <w:lang w:val="en-US"/>
        </w:rPr>
        <w:t>about if</w:t>
      </w:r>
      <w:r w:rsidRPr="00774052">
        <w:rPr>
          <w:rFonts w:ascii="Times New Roman" w:eastAsia="宋体" w:hAnsi="Times New Roman"/>
          <w:b/>
          <w:bCs/>
          <w:lang w:val="en-US"/>
        </w:rPr>
        <w:t xml:space="preserve"> the access triggered by voice service during the random access procedure</w:t>
      </w:r>
      <w:r w:rsidRPr="0003268B">
        <w:rPr>
          <w:rFonts w:ascii="Times New Roman" w:eastAsia="宋体" w:hAnsi="Times New Roman"/>
          <w:b/>
          <w:bCs/>
          <w:lang w:val="en-US"/>
        </w:rPr>
        <w:t>.</w:t>
      </w:r>
    </w:p>
    <w:p w14:paraId="461EFE8B" w14:textId="60F44B10" w:rsidR="009D46F3" w:rsidRPr="0003268B" w:rsidRDefault="009D46F3"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8</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FB5154">
        <w:rPr>
          <w:rFonts w:ascii="Times New Roman" w:eastAsia="宋体" w:hAnsi="Times New Roman"/>
          <w:b/>
          <w:bCs/>
          <w:lang w:val="en-US"/>
        </w:rPr>
        <w:t xml:space="preserve">Introduce an </w:t>
      </w:r>
      <w:proofErr w:type="spellStart"/>
      <w:r w:rsidRPr="00FB5154">
        <w:rPr>
          <w:rFonts w:ascii="Times New Roman" w:eastAsia="宋体" w:hAnsi="Times New Roman"/>
          <w:b/>
          <w:bCs/>
          <w:lang w:val="en-US"/>
        </w:rPr>
        <w:t>emergencyServiceSupport</w:t>
      </w:r>
      <w:proofErr w:type="spellEnd"/>
      <w:r w:rsidRPr="00FB5154">
        <w:rPr>
          <w:rFonts w:ascii="Times New Roman" w:eastAsia="宋体" w:hAnsi="Times New Roman"/>
          <w:b/>
          <w:bCs/>
          <w:lang w:val="en-US"/>
        </w:rPr>
        <w:t xml:space="preserve"> indicator in the relevant IoT-specific SIB</w:t>
      </w:r>
      <w:r>
        <w:rPr>
          <w:rFonts w:ascii="Times New Roman" w:eastAsia="宋体" w:hAnsi="Times New Roman" w:hint="eastAsia"/>
          <w:b/>
          <w:bCs/>
          <w:lang w:val="en-US"/>
        </w:rPr>
        <w:t>.</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53693A52" w14:textId="4ED46493" w:rsidR="00875511" w:rsidRPr="00D22DFA" w:rsidRDefault="00655C69" w:rsidP="009C279E">
      <w:pPr>
        <w:pStyle w:val="a7"/>
        <w:numPr>
          <w:ilvl w:val="0"/>
          <w:numId w:val="1"/>
        </w:numPr>
        <w:rPr>
          <w:rFonts w:ascii="Times New Roman" w:eastAsia="宋体" w:hAnsi="Times New Roman"/>
          <w:lang w:val="en-US"/>
        </w:rPr>
      </w:pPr>
      <w:bookmarkStart w:id="3" w:name="_Ref188285484"/>
      <w:r w:rsidRPr="0041465F">
        <w:rPr>
          <w:rFonts w:ascii="Times New Roman" w:eastAsia="宋体" w:hAnsi="Times New Roman"/>
          <w:lang w:val="en-US"/>
        </w:rPr>
        <w:t>RP-</w:t>
      </w:r>
      <w:r w:rsidR="00D8328A" w:rsidRPr="00D22DFA">
        <w:rPr>
          <w:rFonts w:ascii="Times New Roman" w:eastAsia="宋体" w:hAnsi="Times New Roman"/>
          <w:lang w:val="en-US"/>
        </w:rPr>
        <w:t>251867</w:t>
      </w:r>
      <w:r w:rsidR="00D8328A">
        <w:rPr>
          <w:rFonts w:ascii="Times New Roman" w:eastAsia="宋体" w:hAnsi="Times New Roman"/>
          <w:lang w:val="en-US"/>
        </w:rPr>
        <w:t xml:space="preserve"> Non</w:t>
      </w:r>
      <w:r w:rsidR="00D22DFA" w:rsidRPr="00D22DFA">
        <w:rPr>
          <w:rFonts w:ascii="Times New Roman" w:eastAsia="宋体" w:hAnsi="Times New Roman"/>
          <w:lang w:val="en-US"/>
        </w:rPr>
        <w:t>-Terrestrial Networks (NTN) for Internet of Things (IoT) Phase 4</w:t>
      </w:r>
    </w:p>
    <w:bookmarkEnd w:id="3"/>
    <w:p w14:paraId="6B07D029" w14:textId="638159E5" w:rsidR="00EC15D1" w:rsidRPr="00EC15D1" w:rsidRDefault="00EC15D1" w:rsidP="006D2640">
      <w:pPr>
        <w:pStyle w:val="a7"/>
        <w:ind w:left="440"/>
        <w:rPr>
          <w:rFonts w:ascii="Times New Roman" w:eastAsia="宋体" w:hAnsi="Times New Roman"/>
          <w:color w:val="000000"/>
          <w:lang w:val="en-US"/>
        </w:rPr>
      </w:pPr>
    </w:p>
    <w:sectPr w:rsidR="00EC15D1"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E695F" w14:textId="77777777" w:rsidR="00295BE9" w:rsidRDefault="00295BE9" w:rsidP="00A55683">
      <w:pPr>
        <w:spacing w:after="0"/>
      </w:pPr>
      <w:r>
        <w:separator/>
      </w:r>
    </w:p>
  </w:endnote>
  <w:endnote w:type="continuationSeparator" w:id="0">
    <w:p w14:paraId="6F6F1EAD" w14:textId="77777777" w:rsidR="00295BE9" w:rsidRDefault="00295BE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quote-cjk-patc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1742D" w14:textId="77777777" w:rsidR="00295BE9" w:rsidRDefault="00295BE9" w:rsidP="00A55683">
      <w:pPr>
        <w:spacing w:after="0"/>
      </w:pPr>
      <w:r>
        <w:separator/>
      </w:r>
    </w:p>
  </w:footnote>
  <w:footnote w:type="continuationSeparator" w:id="0">
    <w:p w14:paraId="3B78E460" w14:textId="77777777" w:rsidR="00295BE9" w:rsidRDefault="00295BE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149579B"/>
    <w:multiLevelType w:val="hybridMultilevel"/>
    <w:tmpl w:val="2FE0F17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4B25B9"/>
    <w:multiLevelType w:val="hybridMultilevel"/>
    <w:tmpl w:val="E876865A"/>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7952D5A"/>
    <w:multiLevelType w:val="hybridMultilevel"/>
    <w:tmpl w:val="18143482"/>
    <w:lvl w:ilvl="0" w:tplc="99E8DA0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B01615"/>
    <w:multiLevelType w:val="hybridMultilevel"/>
    <w:tmpl w:val="B1B6297C"/>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575144C"/>
    <w:multiLevelType w:val="multilevel"/>
    <w:tmpl w:val="A836CF8C"/>
    <w:lvl w:ilvl="0">
      <w:start w:val="2"/>
      <w:numFmt w:val="decimal"/>
      <w:lvlText w:val="%1"/>
      <w:lvlJc w:val="left"/>
      <w:pPr>
        <w:ind w:left="405" w:hanging="405"/>
      </w:pPr>
      <w:rPr>
        <w:rFonts w:ascii="Times New Roman" w:eastAsia="宋体" w:hAnsi="Times New Roman" w:hint="default"/>
      </w:rPr>
    </w:lvl>
    <w:lvl w:ilvl="1">
      <w:start w:val="2"/>
      <w:numFmt w:val="decimal"/>
      <w:lvlText w:val="%1.%2"/>
      <w:lvlJc w:val="left"/>
      <w:pPr>
        <w:ind w:left="720" w:hanging="720"/>
      </w:pPr>
      <w:rPr>
        <w:rFonts w:ascii="Times New Roman" w:eastAsia="宋体" w:hAnsi="Times New Roman" w:hint="default"/>
      </w:rPr>
    </w:lvl>
    <w:lvl w:ilvl="2">
      <w:start w:val="1"/>
      <w:numFmt w:val="decimal"/>
      <w:lvlText w:val="%1.%2.%3"/>
      <w:lvlJc w:val="left"/>
      <w:pPr>
        <w:ind w:left="720" w:hanging="720"/>
      </w:pPr>
      <w:rPr>
        <w:rFonts w:ascii="Times New Roman" w:eastAsia="宋体" w:hAnsi="Times New Roman" w:hint="default"/>
      </w:rPr>
    </w:lvl>
    <w:lvl w:ilvl="3">
      <w:start w:val="1"/>
      <w:numFmt w:val="decimal"/>
      <w:lvlText w:val="%1.%2.%3.%4"/>
      <w:lvlJc w:val="left"/>
      <w:pPr>
        <w:ind w:left="1080" w:hanging="1080"/>
      </w:pPr>
      <w:rPr>
        <w:rFonts w:ascii="Times New Roman" w:eastAsia="宋体" w:hAnsi="Times New Roman" w:hint="default"/>
      </w:rPr>
    </w:lvl>
    <w:lvl w:ilvl="4">
      <w:start w:val="1"/>
      <w:numFmt w:val="decimal"/>
      <w:lvlText w:val="%1.%2.%3.%4.%5"/>
      <w:lvlJc w:val="left"/>
      <w:pPr>
        <w:ind w:left="1440" w:hanging="1440"/>
      </w:pPr>
      <w:rPr>
        <w:rFonts w:ascii="Times New Roman" w:eastAsia="宋体" w:hAnsi="Times New Roman" w:hint="default"/>
      </w:rPr>
    </w:lvl>
    <w:lvl w:ilvl="5">
      <w:start w:val="1"/>
      <w:numFmt w:val="decimal"/>
      <w:lvlText w:val="%1.%2.%3.%4.%5.%6"/>
      <w:lvlJc w:val="left"/>
      <w:pPr>
        <w:ind w:left="1800" w:hanging="1800"/>
      </w:pPr>
      <w:rPr>
        <w:rFonts w:ascii="Times New Roman" w:eastAsia="宋体" w:hAnsi="Times New Roman" w:hint="default"/>
      </w:rPr>
    </w:lvl>
    <w:lvl w:ilvl="6">
      <w:start w:val="1"/>
      <w:numFmt w:val="decimal"/>
      <w:lvlText w:val="%1.%2.%3.%4.%5.%6.%7"/>
      <w:lvlJc w:val="left"/>
      <w:pPr>
        <w:ind w:left="1800" w:hanging="1800"/>
      </w:pPr>
      <w:rPr>
        <w:rFonts w:ascii="Times New Roman" w:eastAsia="宋体" w:hAnsi="Times New Roman" w:hint="default"/>
      </w:rPr>
    </w:lvl>
    <w:lvl w:ilvl="7">
      <w:start w:val="1"/>
      <w:numFmt w:val="decimal"/>
      <w:lvlText w:val="%1.%2.%3.%4.%5.%6.%7.%8"/>
      <w:lvlJc w:val="left"/>
      <w:pPr>
        <w:ind w:left="2160" w:hanging="2160"/>
      </w:pPr>
      <w:rPr>
        <w:rFonts w:ascii="Times New Roman" w:eastAsia="宋体" w:hAnsi="Times New Roman" w:hint="default"/>
      </w:rPr>
    </w:lvl>
    <w:lvl w:ilvl="8">
      <w:start w:val="1"/>
      <w:numFmt w:val="decimal"/>
      <w:lvlText w:val="%1.%2.%3.%4.%5.%6.%7.%8.%9"/>
      <w:lvlJc w:val="left"/>
      <w:pPr>
        <w:ind w:left="2520" w:hanging="2520"/>
      </w:pPr>
      <w:rPr>
        <w:rFonts w:ascii="Times New Roman" w:eastAsia="宋体" w:hAnsi="Times New Roman" w:hint="default"/>
      </w:rPr>
    </w:lvl>
  </w:abstractNum>
  <w:abstractNum w:abstractNumId="10"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B4714CD"/>
    <w:multiLevelType w:val="hybridMultilevel"/>
    <w:tmpl w:val="E69A3086"/>
    <w:lvl w:ilvl="0" w:tplc="A96C1D8E">
      <w:start w:val="4"/>
      <w:numFmt w:val="bullet"/>
      <w:lvlText w:val="-"/>
      <w:lvlJc w:val="left"/>
      <w:pPr>
        <w:ind w:left="724" w:hanging="44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8" w15:restartNumberingAfterBreak="0">
    <w:nsid w:val="741479D5"/>
    <w:multiLevelType w:val="hybridMultilevel"/>
    <w:tmpl w:val="6ACA6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6565043">
    <w:abstractNumId w:val="4"/>
  </w:num>
  <w:num w:numId="2" w16cid:durableId="483159857">
    <w:abstractNumId w:val="0"/>
  </w:num>
  <w:num w:numId="3" w16cid:durableId="392780938">
    <w:abstractNumId w:val="3"/>
  </w:num>
  <w:num w:numId="4" w16cid:durableId="2035694718">
    <w:abstractNumId w:val="19"/>
  </w:num>
  <w:num w:numId="5" w16cid:durableId="1003555068">
    <w:abstractNumId w:val="12"/>
  </w:num>
  <w:num w:numId="6" w16cid:durableId="1675112178">
    <w:abstractNumId w:val="14"/>
  </w:num>
  <w:num w:numId="7" w16cid:durableId="1948391673">
    <w:abstractNumId w:val="6"/>
  </w:num>
  <w:num w:numId="8" w16cid:durableId="568271267">
    <w:abstractNumId w:val="11"/>
  </w:num>
  <w:num w:numId="9" w16cid:durableId="1660767453">
    <w:abstractNumId w:val="17"/>
  </w:num>
  <w:num w:numId="10" w16cid:durableId="54352764">
    <w:abstractNumId w:val="7"/>
  </w:num>
  <w:num w:numId="11" w16cid:durableId="1704358183">
    <w:abstractNumId w:val="20"/>
  </w:num>
  <w:num w:numId="12" w16cid:durableId="1793599014">
    <w:abstractNumId w:val="15"/>
  </w:num>
  <w:num w:numId="13" w16cid:durableId="713233920">
    <w:abstractNumId w:val="16"/>
  </w:num>
  <w:num w:numId="14" w16cid:durableId="1451361471">
    <w:abstractNumId w:val="10"/>
  </w:num>
  <w:num w:numId="15" w16cid:durableId="2071688415">
    <w:abstractNumId w:val="9"/>
  </w:num>
  <w:num w:numId="16" w16cid:durableId="607616382">
    <w:abstractNumId w:val="18"/>
  </w:num>
  <w:num w:numId="17" w16cid:durableId="753358707">
    <w:abstractNumId w:val="1"/>
  </w:num>
  <w:num w:numId="18" w16cid:durableId="2110731074">
    <w:abstractNumId w:val="5"/>
  </w:num>
  <w:num w:numId="19" w16cid:durableId="1829977323">
    <w:abstractNumId w:val="13"/>
  </w:num>
  <w:num w:numId="20" w16cid:durableId="530261978">
    <w:abstractNumId w:val="2"/>
  </w:num>
  <w:num w:numId="21" w16cid:durableId="2550950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574C"/>
    <w:rsid w:val="000160DD"/>
    <w:rsid w:val="00017A53"/>
    <w:rsid w:val="000222B1"/>
    <w:rsid w:val="0002247F"/>
    <w:rsid w:val="0002437A"/>
    <w:rsid w:val="000257CB"/>
    <w:rsid w:val="000269B0"/>
    <w:rsid w:val="0003019D"/>
    <w:rsid w:val="00031D41"/>
    <w:rsid w:val="00031DDB"/>
    <w:rsid w:val="0003268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7C4"/>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09A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4D51"/>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4EED"/>
    <w:rsid w:val="001356C8"/>
    <w:rsid w:val="00135D06"/>
    <w:rsid w:val="00135F9E"/>
    <w:rsid w:val="001361D4"/>
    <w:rsid w:val="00136249"/>
    <w:rsid w:val="00136BC4"/>
    <w:rsid w:val="001372BD"/>
    <w:rsid w:val="00137601"/>
    <w:rsid w:val="00137E82"/>
    <w:rsid w:val="0014168F"/>
    <w:rsid w:val="00141C06"/>
    <w:rsid w:val="00141CFB"/>
    <w:rsid w:val="001426A8"/>
    <w:rsid w:val="00145BBB"/>
    <w:rsid w:val="00147C1E"/>
    <w:rsid w:val="00150195"/>
    <w:rsid w:val="00150B52"/>
    <w:rsid w:val="00150C12"/>
    <w:rsid w:val="0015171C"/>
    <w:rsid w:val="00151980"/>
    <w:rsid w:val="00152467"/>
    <w:rsid w:val="001530FE"/>
    <w:rsid w:val="00153697"/>
    <w:rsid w:val="00155DB2"/>
    <w:rsid w:val="00157270"/>
    <w:rsid w:val="001620BC"/>
    <w:rsid w:val="0016316E"/>
    <w:rsid w:val="0016390E"/>
    <w:rsid w:val="001651FB"/>
    <w:rsid w:val="001658F5"/>
    <w:rsid w:val="00166598"/>
    <w:rsid w:val="001666FD"/>
    <w:rsid w:val="00166C87"/>
    <w:rsid w:val="00166ECC"/>
    <w:rsid w:val="001673D8"/>
    <w:rsid w:val="00167C17"/>
    <w:rsid w:val="001703A4"/>
    <w:rsid w:val="001714D9"/>
    <w:rsid w:val="00171E1F"/>
    <w:rsid w:val="001722AE"/>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5100"/>
    <w:rsid w:val="001906D5"/>
    <w:rsid w:val="00190771"/>
    <w:rsid w:val="00192E3E"/>
    <w:rsid w:val="00194089"/>
    <w:rsid w:val="0019491D"/>
    <w:rsid w:val="00195F08"/>
    <w:rsid w:val="00196C98"/>
    <w:rsid w:val="0019766E"/>
    <w:rsid w:val="001A0045"/>
    <w:rsid w:val="001A03D9"/>
    <w:rsid w:val="001A04B7"/>
    <w:rsid w:val="001A088E"/>
    <w:rsid w:val="001A0A03"/>
    <w:rsid w:val="001A1241"/>
    <w:rsid w:val="001A18E4"/>
    <w:rsid w:val="001A2571"/>
    <w:rsid w:val="001A33A9"/>
    <w:rsid w:val="001A546E"/>
    <w:rsid w:val="001A54C9"/>
    <w:rsid w:val="001A5808"/>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C7EEC"/>
    <w:rsid w:val="001D35D8"/>
    <w:rsid w:val="001D3E96"/>
    <w:rsid w:val="001D45B6"/>
    <w:rsid w:val="001D4CA5"/>
    <w:rsid w:val="001D555A"/>
    <w:rsid w:val="001D7EA3"/>
    <w:rsid w:val="001E0908"/>
    <w:rsid w:val="001E0A87"/>
    <w:rsid w:val="001E5464"/>
    <w:rsid w:val="001E587C"/>
    <w:rsid w:val="001E5E59"/>
    <w:rsid w:val="001E692F"/>
    <w:rsid w:val="001E7A0F"/>
    <w:rsid w:val="001F04BA"/>
    <w:rsid w:val="001F21FD"/>
    <w:rsid w:val="001F318D"/>
    <w:rsid w:val="001F3191"/>
    <w:rsid w:val="001F31C7"/>
    <w:rsid w:val="001F32A5"/>
    <w:rsid w:val="001F4494"/>
    <w:rsid w:val="001F48E8"/>
    <w:rsid w:val="001F5557"/>
    <w:rsid w:val="001F5B54"/>
    <w:rsid w:val="001F67F5"/>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08C"/>
    <w:rsid w:val="00291422"/>
    <w:rsid w:val="00291C8B"/>
    <w:rsid w:val="00292013"/>
    <w:rsid w:val="00292B2B"/>
    <w:rsid w:val="00294F09"/>
    <w:rsid w:val="00295BE9"/>
    <w:rsid w:val="00296296"/>
    <w:rsid w:val="00296568"/>
    <w:rsid w:val="00297244"/>
    <w:rsid w:val="002A0063"/>
    <w:rsid w:val="002A02DD"/>
    <w:rsid w:val="002A05BE"/>
    <w:rsid w:val="002A0F0B"/>
    <w:rsid w:val="002A192A"/>
    <w:rsid w:val="002A3B0E"/>
    <w:rsid w:val="002A3D2F"/>
    <w:rsid w:val="002A3E86"/>
    <w:rsid w:val="002A408C"/>
    <w:rsid w:val="002A42BA"/>
    <w:rsid w:val="002A62A0"/>
    <w:rsid w:val="002A641F"/>
    <w:rsid w:val="002A6591"/>
    <w:rsid w:val="002A7226"/>
    <w:rsid w:val="002B077B"/>
    <w:rsid w:val="002B07F8"/>
    <w:rsid w:val="002B0911"/>
    <w:rsid w:val="002B0BD8"/>
    <w:rsid w:val="002B1320"/>
    <w:rsid w:val="002B1EA3"/>
    <w:rsid w:val="002B225A"/>
    <w:rsid w:val="002B234B"/>
    <w:rsid w:val="002B27E3"/>
    <w:rsid w:val="002B3AFB"/>
    <w:rsid w:val="002B6096"/>
    <w:rsid w:val="002B6A90"/>
    <w:rsid w:val="002B7294"/>
    <w:rsid w:val="002B7C47"/>
    <w:rsid w:val="002C08E3"/>
    <w:rsid w:val="002C2372"/>
    <w:rsid w:val="002C3DE8"/>
    <w:rsid w:val="002C6C38"/>
    <w:rsid w:val="002C72EC"/>
    <w:rsid w:val="002D011B"/>
    <w:rsid w:val="002D0975"/>
    <w:rsid w:val="002D3134"/>
    <w:rsid w:val="002D56B6"/>
    <w:rsid w:val="002D704B"/>
    <w:rsid w:val="002D7332"/>
    <w:rsid w:val="002E095A"/>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DB2"/>
    <w:rsid w:val="003252CE"/>
    <w:rsid w:val="003271C4"/>
    <w:rsid w:val="003275AD"/>
    <w:rsid w:val="00327756"/>
    <w:rsid w:val="00327E60"/>
    <w:rsid w:val="0033042E"/>
    <w:rsid w:val="00330BC2"/>
    <w:rsid w:val="00330F02"/>
    <w:rsid w:val="00332B25"/>
    <w:rsid w:val="00332C83"/>
    <w:rsid w:val="00333DDD"/>
    <w:rsid w:val="003340D4"/>
    <w:rsid w:val="003346EE"/>
    <w:rsid w:val="00334D34"/>
    <w:rsid w:val="00334D4C"/>
    <w:rsid w:val="003354EE"/>
    <w:rsid w:val="00335DC9"/>
    <w:rsid w:val="00336492"/>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A7D"/>
    <w:rsid w:val="00383B3B"/>
    <w:rsid w:val="00384F52"/>
    <w:rsid w:val="003854B4"/>
    <w:rsid w:val="00385547"/>
    <w:rsid w:val="00385817"/>
    <w:rsid w:val="0038675A"/>
    <w:rsid w:val="00391269"/>
    <w:rsid w:val="0039159A"/>
    <w:rsid w:val="003916EB"/>
    <w:rsid w:val="00391A98"/>
    <w:rsid w:val="00392213"/>
    <w:rsid w:val="00392B56"/>
    <w:rsid w:val="003943D5"/>
    <w:rsid w:val="003960F1"/>
    <w:rsid w:val="00396447"/>
    <w:rsid w:val="003967E6"/>
    <w:rsid w:val="00396AD9"/>
    <w:rsid w:val="00396F4C"/>
    <w:rsid w:val="0039725E"/>
    <w:rsid w:val="003973CA"/>
    <w:rsid w:val="0039758D"/>
    <w:rsid w:val="00397F80"/>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7C5"/>
    <w:rsid w:val="003E5878"/>
    <w:rsid w:val="003E5C6C"/>
    <w:rsid w:val="003E6817"/>
    <w:rsid w:val="003E77DE"/>
    <w:rsid w:val="003E7DBE"/>
    <w:rsid w:val="003F3703"/>
    <w:rsid w:val="003F49DD"/>
    <w:rsid w:val="003F5F5F"/>
    <w:rsid w:val="003F6790"/>
    <w:rsid w:val="003F6BB5"/>
    <w:rsid w:val="003F6CD5"/>
    <w:rsid w:val="003F6FB4"/>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19A"/>
    <w:rsid w:val="00440EC3"/>
    <w:rsid w:val="0044100E"/>
    <w:rsid w:val="004414EB"/>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576"/>
    <w:rsid w:val="00453944"/>
    <w:rsid w:val="00454111"/>
    <w:rsid w:val="004545D0"/>
    <w:rsid w:val="004556AD"/>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24F"/>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183"/>
    <w:rsid w:val="004D025F"/>
    <w:rsid w:val="004D0679"/>
    <w:rsid w:val="004D0782"/>
    <w:rsid w:val="004D09F8"/>
    <w:rsid w:val="004D0E9D"/>
    <w:rsid w:val="004D2465"/>
    <w:rsid w:val="004D2D96"/>
    <w:rsid w:val="004D3D03"/>
    <w:rsid w:val="004D4537"/>
    <w:rsid w:val="004D5373"/>
    <w:rsid w:val="004D546E"/>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7A"/>
    <w:rsid w:val="00522B04"/>
    <w:rsid w:val="005247FB"/>
    <w:rsid w:val="00524826"/>
    <w:rsid w:val="005251A4"/>
    <w:rsid w:val="00526161"/>
    <w:rsid w:val="00527D01"/>
    <w:rsid w:val="00532227"/>
    <w:rsid w:val="005326B2"/>
    <w:rsid w:val="005326D6"/>
    <w:rsid w:val="00532F57"/>
    <w:rsid w:val="00533199"/>
    <w:rsid w:val="00533D50"/>
    <w:rsid w:val="00534925"/>
    <w:rsid w:val="00534D3F"/>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5D98"/>
    <w:rsid w:val="00567431"/>
    <w:rsid w:val="005676FE"/>
    <w:rsid w:val="00567E87"/>
    <w:rsid w:val="005723F5"/>
    <w:rsid w:val="00573495"/>
    <w:rsid w:val="00573774"/>
    <w:rsid w:val="00573A46"/>
    <w:rsid w:val="00574666"/>
    <w:rsid w:val="005778E4"/>
    <w:rsid w:val="0058108B"/>
    <w:rsid w:val="00581D38"/>
    <w:rsid w:val="00582DE2"/>
    <w:rsid w:val="005858E1"/>
    <w:rsid w:val="005862F6"/>
    <w:rsid w:val="0058646B"/>
    <w:rsid w:val="0058671F"/>
    <w:rsid w:val="005879DD"/>
    <w:rsid w:val="00591046"/>
    <w:rsid w:val="005919D3"/>
    <w:rsid w:val="00592541"/>
    <w:rsid w:val="00592E6A"/>
    <w:rsid w:val="00593F23"/>
    <w:rsid w:val="00593FF1"/>
    <w:rsid w:val="00594667"/>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4E5A"/>
    <w:rsid w:val="005D5766"/>
    <w:rsid w:val="005D6DDA"/>
    <w:rsid w:val="005D7B5A"/>
    <w:rsid w:val="005E0F31"/>
    <w:rsid w:val="005E1738"/>
    <w:rsid w:val="005E18A3"/>
    <w:rsid w:val="005E214E"/>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2D"/>
    <w:rsid w:val="006001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26771"/>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18F"/>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5FCF"/>
    <w:rsid w:val="00676F44"/>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BFB"/>
    <w:rsid w:val="00690CA0"/>
    <w:rsid w:val="00691609"/>
    <w:rsid w:val="006920F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2640"/>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4166"/>
    <w:rsid w:val="007061D6"/>
    <w:rsid w:val="0070626E"/>
    <w:rsid w:val="0071072C"/>
    <w:rsid w:val="0071090A"/>
    <w:rsid w:val="00710A31"/>
    <w:rsid w:val="007114E3"/>
    <w:rsid w:val="007119CC"/>
    <w:rsid w:val="00711C0E"/>
    <w:rsid w:val="007122EC"/>
    <w:rsid w:val="00713B8C"/>
    <w:rsid w:val="00713E34"/>
    <w:rsid w:val="0071545C"/>
    <w:rsid w:val="00715EB4"/>
    <w:rsid w:val="007176E5"/>
    <w:rsid w:val="007204D9"/>
    <w:rsid w:val="00720D1D"/>
    <w:rsid w:val="0072168A"/>
    <w:rsid w:val="007221D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3F83"/>
    <w:rsid w:val="00734807"/>
    <w:rsid w:val="00735510"/>
    <w:rsid w:val="00735D7C"/>
    <w:rsid w:val="007412B4"/>
    <w:rsid w:val="0074195B"/>
    <w:rsid w:val="00742985"/>
    <w:rsid w:val="007429DA"/>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052"/>
    <w:rsid w:val="007745F2"/>
    <w:rsid w:val="007749AB"/>
    <w:rsid w:val="0077506F"/>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487E"/>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135F"/>
    <w:rsid w:val="007C1E77"/>
    <w:rsid w:val="007C2E57"/>
    <w:rsid w:val="007C3A4B"/>
    <w:rsid w:val="007C3BC4"/>
    <w:rsid w:val="007C3E19"/>
    <w:rsid w:val="007C4DFB"/>
    <w:rsid w:val="007D0006"/>
    <w:rsid w:val="007D15B9"/>
    <w:rsid w:val="007D20B8"/>
    <w:rsid w:val="007D25EE"/>
    <w:rsid w:val="007D2995"/>
    <w:rsid w:val="007D4DFB"/>
    <w:rsid w:val="007D58BE"/>
    <w:rsid w:val="007E1D5E"/>
    <w:rsid w:val="007E1F4B"/>
    <w:rsid w:val="007E2F55"/>
    <w:rsid w:val="007E510F"/>
    <w:rsid w:val="007E55E6"/>
    <w:rsid w:val="007E63FA"/>
    <w:rsid w:val="007E6E50"/>
    <w:rsid w:val="007E6F87"/>
    <w:rsid w:val="007E776F"/>
    <w:rsid w:val="007E7CE4"/>
    <w:rsid w:val="007F059C"/>
    <w:rsid w:val="007F0E3D"/>
    <w:rsid w:val="007F0F20"/>
    <w:rsid w:val="007F0F89"/>
    <w:rsid w:val="007F1654"/>
    <w:rsid w:val="007F190F"/>
    <w:rsid w:val="007F1CA8"/>
    <w:rsid w:val="007F2020"/>
    <w:rsid w:val="007F3761"/>
    <w:rsid w:val="007F3783"/>
    <w:rsid w:val="007F48A8"/>
    <w:rsid w:val="007F71CA"/>
    <w:rsid w:val="007F726D"/>
    <w:rsid w:val="007F7D48"/>
    <w:rsid w:val="00800C39"/>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5FC"/>
    <w:rsid w:val="00830673"/>
    <w:rsid w:val="0083071B"/>
    <w:rsid w:val="008307DC"/>
    <w:rsid w:val="0083145D"/>
    <w:rsid w:val="00831646"/>
    <w:rsid w:val="00831817"/>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2F1"/>
    <w:rsid w:val="008508D0"/>
    <w:rsid w:val="00850FEE"/>
    <w:rsid w:val="00852418"/>
    <w:rsid w:val="00855280"/>
    <w:rsid w:val="00856762"/>
    <w:rsid w:val="00857CD5"/>
    <w:rsid w:val="00860FB4"/>
    <w:rsid w:val="00863DD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116"/>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5D68"/>
    <w:rsid w:val="008D5E7D"/>
    <w:rsid w:val="008D71C5"/>
    <w:rsid w:val="008D75CC"/>
    <w:rsid w:val="008D75D7"/>
    <w:rsid w:val="008E0A35"/>
    <w:rsid w:val="008E1226"/>
    <w:rsid w:val="008E1281"/>
    <w:rsid w:val="008E3333"/>
    <w:rsid w:val="008E3D33"/>
    <w:rsid w:val="008E50C4"/>
    <w:rsid w:val="008E5281"/>
    <w:rsid w:val="008E65B6"/>
    <w:rsid w:val="008E6D1C"/>
    <w:rsid w:val="008E6DC7"/>
    <w:rsid w:val="008E7326"/>
    <w:rsid w:val="008F0C52"/>
    <w:rsid w:val="008F3406"/>
    <w:rsid w:val="008F3C3B"/>
    <w:rsid w:val="008F4EB1"/>
    <w:rsid w:val="008F54D5"/>
    <w:rsid w:val="008F6FB7"/>
    <w:rsid w:val="009012FA"/>
    <w:rsid w:val="00902390"/>
    <w:rsid w:val="00904396"/>
    <w:rsid w:val="00904782"/>
    <w:rsid w:val="00904993"/>
    <w:rsid w:val="009062BC"/>
    <w:rsid w:val="00910DD0"/>
    <w:rsid w:val="00911863"/>
    <w:rsid w:val="00912072"/>
    <w:rsid w:val="00912700"/>
    <w:rsid w:val="00912F72"/>
    <w:rsid w:val="0091345D"/>
    <w:rsid w:val="00913842"/>
    <w:rsid w:val="00913F25"/>
    <w:rsid w:val="00914160"/>
    <w:rsid w:val="00914783"/>
    <w:rsid w:val="0091541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46CB"/>
    <w:rsid w:val="0094524C"/>
    <w:rsid w:val="009465E1"/>
    <w:rsid w:val="0094692B"/>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B04DD"/>
    <w:rsid w:val="009B087C"/>
    <w:rsid w:val="009B0F74"/>
    <w:rsid w:val="009B28B3"/>
    <w:rsid w:val="009B4DEF"/>
    <w:rsid w:val="009B5561"/>
    <w:rsid w:val="009B58E7"/>
    <w:rsid w:val="009B5E3C"/>
    <w:rsid w:val="009B5F6C"/>
    <w:rsid w:val="009B6452"/>
    <w:rsid w:val="009B6B8E"/>
    <w:rsid w:val="009C00FD"/>
    <w:rsid w:val="009C0C47"/>
    <w:rsid w:val="009C146F"/>
    <w:rsid w:val="009C279E"/>
    <w:rsid w:val="009C2A27"/>
    <w:rsid w:val="009C2E72"/>
    <w:rsid w:val="009C2F26"/>
    <w:rsid w:val="009C358B"/>
    <w:rsid w:val="009C43A4"/>
    <w:rsid w:val="009C56A9"/>
    <w:rsid w:val="009C756B"/>
    <w:rsid w:val="009C77A4"/>
    <w:rsid w:val="009D0852"/>
    <w:rsid w:val="009D0B36"/>
    <w:rsid w:val="009D12B2"/>
    <w:rsid w:val="009D46F3"/>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3472"/>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410F"/>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0B0B"/>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2307"/>
    <w:rsid w:val="00AA3E3F"/>
    <w:rsid w:val="00AA4EA2"/>
    <w:rsid w:val="00AA5946"/>
    <w:rsid w:val="00AA6A80"/>
    <w:rsid w:val="00AA6CF6"/>
    <w:rsid w:val="00AA78EE"/>
    <w:rsid w:val="00AB0938"/>
    <w:rsid w:val="00AB0CEE"/>
    <w:rsid w:val="00AB2C81"/>
    <w:rsid w:val="00AB4947"/>
    <w:rsid w:val="00AB5263"/>
    <w:rsid w:val="00AB6F46"/>
    <w:rsid w:val="00AC04FA"/>
    <w:rsid w:val="00AC346E"/>
    <w:rsid w:val="00AC4290"/>
    <w:rsid w:val="00AC4C4D"/>
    <w:rsid w:val="00AC5668"/>
    <w:rsid w:val="00AC629D"/>
    <w:rsid w:val="00AC6D00"/>
    <w:rsid w:val="00AC7A6C"/>
    <w:rsid w:val="00AD0F38"/>
    <w:rsid w:val="00AD1823"/>
    <w:rsid w:val="00AD23A8"/>
    <w:rsid w:val="00AD2570"/>
    <w:rsid w:val="00AD25FC"/>
    <w:rsid w:val="00AD2D0B"/>
    <w:rsid w:val="00AD3A28"/>
    <w:rsid w:val="00AD43CC"/>
    <w:rsid w:val="00AD4ED1"/>
    <w:rsid w:val="00AD59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5646"/>
    <w:rsid w:val="00AF6482"/>
    <w:rsid w:val="00AF78D5"/>
    <w:rsid w:val="00B02609"/>
    <w:rsid w:val="00B030A8"/>
    <w:rsid w:val="00B030FA"/>
    <w:rsid w:val="00B04F90"/>
    <w:rsid w:val="00B050CE"/>
    <w:rsid w:val="00B05194"/>
    <w:rsid w:val="00B05563"/>
    <w:rsid w:val="00B05B8B"/>
    <w:rsid w:val="00B07FFE"/>
    <w:rsid w:val="00B10194"/>
    <w:rsid w:val="00B10C0E"/>
    <w:rsid w:val="00B12B06"/>
    <w:rsid w:val="00B131F0"/>
    <w:rsid w:val="00B13A3D"/>
    <w:rsid w:val="00B1497D"/>
    <w:rsid w:val="00B14A6A"/>
    <w:rsid w:val="00B150F8"/>
    <w:rsid w:val="00B15F2B"/>
    <w:rsid w:val="00B15FB0"/>
    <w:rsid w:val="00B16171"/>
    <w:rsid w:val="00B16E79"/>
    <w:rsid w:val="00B16FEB"/>
    <w:rsid w:val="00B22352"/>
    <w:rsid w:val="00B26593"/>
    <w:rsid w:val="00B2678E"/>
    <w:rsid w:val="00B2785E"/>
    <w:rsid w:val="00B3042A"/>
    <w:rsid w:val="00B318A0"/>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1CE9"/>
    <w:rsid w:val="00B62BE8"/>
    <w:rsid w:val="00B642D6"/>
    <w:rsid w:val="00B64333"/>
    <w:rsid w:val="00B65B5A"/>
    <w:rsid w:val="00B664B4"/>
    <w:rsid w:val="00B6773E"/>
    <w:rsid w:val="00B677DA"/>
    <w:rsid w:val="00B67C6F"/>
    <w:rsid w:val="00B70CDD"/>
    <w:rsid w:val="00B728B4"/>
    <w:rsid w:val="00B72DC8"/>
    <w:rsid w:val="00B732E4"/>
    <w:rsid w:val="00B73B21"/>
    <w:rsid w:val="00B74328"/>
    <w:rsid w:val="00B76245"/>
    <w:rsid w:val="00B762D4"/>
    <w:rsid w:val="00B7665E"/>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A82"/>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4C48"/>
    <w:rsid w:val="00BE526A"/>
    <w:rsid w:val="00BE57C8"/>
    <w:rsid w:val="00BE59A2"/>
    <w:rsid w:val="00BE678F"/>
    <w:rsid w:val="00BE6E8F"/>
    <w:rsid w:val="00BE75FE"/>
    <w:rsid w:val="00BF0B5F"/>
    <w:rsid w:val="00BF3159"/>
    <w:rsid w:val="00BF4AFF"/>
    <w:rsid w:val="00BF4E2F"/>
    <w:rsid w:val="00BF4F16"/>
    <w:rsid w:val="00BF51A6"/>
    <w:rsid w:val="00BF7AC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69DB"/>
    <w:rsid w:val="00C27A34"/>
    <w:rsid w:val="00C315B9"/>
    <w:rsid w:val="00C3190B"/>
    <w:rsid w:val="00C31A90"/>
    <w:rsid w:val="00C36596"/>
    <w:rsid w:val="00C37756"/>
    <w:rsid w:val="00C37B9C"/>
    <w:rsid w:val="00C37D22"/>
    <w:rsid w:val="00C41E18"/>
    <w:rsid w:val="00C43CB2"/>
    <w:rsid w:val="00C44D56"/>
    <w:rsid w:val="00C4653B"/>
    <w:rsid w:val="00C46788"/>
    <w:rsid w:val="00C514A0"/>
    <w:rsid w:val="00C53F3C"/>
    <w:rsid w:val="00C54385"/>
    <w:rsid w:val="00C55D3F"/>
    <w:rsid w:val="00C56D3F"/>
    <w:rsid w:val="00C573FB"/>
    <w:rsid w:val="00C62868"/>
    <w:rsid w:val="00C63B11"/>
    <w:rsid w:val="00C643CC"/>
    <w:rsid w:val="00C67414"/>
    <w:rsid w:val="00C67512"/>
    <w:rsid w:val="00C67B57"/>
    <w:rsid w:val="00C67E99"/>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54B"/>
    <w:rsid w:val="00CA477B"/>
    <w:rsid w:val="00CA4F43"/>
    <w:rsid w:val="00CA56E5"/>
    <w:rsid w:val="00CA574F"/>
    <w:rsid w:val="00CB1773"/>
    <w:rsid w:val="00CB37C4"/>
    <w:rsid w:val="00CB3801"/>
    <w:rsid w:val="00CB3B6C"/>
    <w:rsid w:val="00CB3DD2"/>
    <w:rsid w:val="00CB3F91"/>
    <w:rsid w:val="00CB42A5"/>
    <w:rsid w:val="00CB4C33"/>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C7FE6"/>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2C39"/>
    <w:rsid w:val="00D04635"/>
    <w:rsid w:val="00D050E8"/>
    <w:rsid w:val="00D0594E"/>
    <w:rsid w:val="00D0605C"/>
    <w:rsid w:val="00D06322"/>
    <w:rsid w:val="00D07BF9"/>
    <w:rsid w:val="00D10812"/>
    <w:rsid w:val="00D120C8"/>
    <w:rsid w:val="00D12670"/>
    <w:rsid w:val="00D1271B"/>
    <w:rsid w:val="00D12A24"/>
    <w:rsid w:val="00D136F2"/>
    <w:rsid w:val="00D13C34"/>
    <w:rsid w:val="00D1418B"/>
    <w:rsid w:val="00D14807"/>
    <w:rsid w:val="00D14CA4"/>
    <w:rsid w:val="00D15680"/>
    <w:rsid w:val="00D1634F"/>
    <w:rsid w:val="00D17A34"/>
    <w:rsid w:val="00D17C15"/>
    <w:rsid w:val="00D21010"/>
    <w:rsid w:val="00D21986"/>
    <w:rsid w:val="00D226FF"/>
    <w:rsid w:val="00D22DFA"/>
    <w:rsid w:val="00D23E46"/>
    <w:rsid w:val="00D26075"/>
    <w:rsid w:val="00D31598"/>
    <w:rsid w:val="00D319EF"/>
    <w:rsid w:val="00D31B0C"/>
    <w:rsid w:val="00D31D92"/>
    <w:rsid w:val="00D33F0D"/>
    <w:rsid w:val="00D35AD2"/>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5EE"/>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C33"/>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167"/>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5FFF"/>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1E4"/>
    <w:rsid w:val="00EA49BA"/>
    <w:rsid w:val="00EA7526"/>
    <w:rsid w:val="00EA7A1C"/>
    <w:rsid w:val="00EB1FDC"/>
    <w:rsid w:val="00EB29CF"/>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C38"/>
    <w:rsid w:val="00F93324"/>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40A9"/>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24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character" w:customStyle="1" w:styleId="text-only">
    <w:name w:val="text-only"/>
    <w:basedOn w:val="a0"/>
    <w:rsid w:val="00AD4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09637808">
      <w:bodyDiv w:val="1"/>
      <w:marLeft w:val="0"/>
      <w:marRight w:val="0"/>
      <w:marTop w:val="0"/>
      <w:marBottom w:val="0"/>
      <w:divBdr>
        <w:top w:val="none" w:sz="0" w:space="0" w:color="auto"/>
        <w:left w:val="none" w:sz="0" w:space="0" w:color="auto"/>
        <w:bottom w:val="none" w:sz="0" w:space="0" w:color="auto"/>
        <w:right w:val="none" w:sz="0" w:space="0" w:color="auto"/>
      </w:divBdr>
      <w:divsChild>
        <w:div w:id="1497963269">
          <w:marLeft w:val="0"/>
          <w:marRight w:val="0"/>
          <w:marTop w:val="0"/>
          <w:marBottom w:val="0"/>
          <w:divBdr>
            <w:top w:val="none" w:sz="0" w:space="0" w:color="auto"/>
            <w:left w:val="none" w:sz="0" w:space="0" w:color="auto"/>
            <w:bottom w:val="none" w:sz="0" w:space="0" w:color="auto"/>
            <w:right w:val="none" w:sz="0" w:space="0" w:color="auto"/>
          </w:divBdr>
          <w:divsChild>
            <w:div w:id="5417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933225">
      <w:bodyDiv w:val="1"/>
      <w:marLeft w:val="0"/>
      <w:marRight w:val="0"/>
      <w:marTop w:val="0"/>
      <w:marBottom w:val="0"/>
      <w:divBdr>
        <w:top w:val="none" w:sz="0" w:space="0" w:color="auto"/>
        <w:left w:val="none" w:sz="0" w:space="0" w:color="auto"/>
        <w:bottom w:val="none" w:sz="0" w:space="0" w:color="auto"/>
        <w:right w:val="none" w:sz="0" w:space="0" w:color="auto"/>
      </w:divBdr>
      <w:divsChild>
        <w:div w:id="1199898646">
          <w:marLeft w:val="0"/>
          <w:marRight w:val="0"/>
          <w:marTop w:val="0"/>
          <w:marBottom w:val="0"/>
          <w:divBdr>
            <w:top w:val="none" w:sz="0" w:space="0" w:color="auto"/>
            <w:left w:val="none" w:sz="0" w:space="0" w:color="auto"/>
            <w:bottom w:val="none" w:sz="0" w:space="0" w:color="auto"/>
            <w:right w:val="none" w:sz="0" w:space="0" w:color="auto"/>
          </w:divBdr>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8C16-18CA-426B-94E2-3E98DC3D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2218</Words>
  <Characters>12645</Characters>
  <Application>Microsoft Office Word</Application>
  <DocSecurity>0</DocSecurity>
  <Lines>105</Lines>
  <Paragraphs>29</Paragraphs>
  <ScaleCrop>false</ScaleCrop>
  <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o202104251946</cp:lastModifiedBy>
  <cp:revision>2</cp:revision>
  <dcterms:created xsi:type="dcterms:W3CDTF">2025-11-07T03:55:00Z</dcterms:created>
  <dcterms:modified xsi:type="dcterms:W3CDTF">2025-11-07T03:55:00Z</dcterms:modified>
</cp:coreProperties>
</file>